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230524</w:t>
      </w:r>
    </w:p>
    <w:p>
      <w:pPr>
        <w:ind w:firstLine="2100" w:firstLineChars="750"/>
        <w:rPr>
          <w:rFonts w:ascii="仿宋_GB2312" w:eastAsia="仿宋_GB2312"/>
          <w:sz w:val="28"/>
        </w:rPr>
      </w:pPr>
    </w:p>
    <w:p>
      <w:pPr>
        <w:ind w:firstLine="1928" w:firstLineChars="600"/>
        <w:rPr>
          <w:rFonts w:ascii="仿宋_GB2312" w:eastAsia="仿宋_GB2312"/>
          <w:b/>
          <w:bCs/>
          <w:sz w:val="30"/>
          <w:szCs w:val="30"/>
        </w:rPr>
      </w:pPr>
      <w:r>
        <w:rPr>
          <w:rFonts w:hint="eastAsia" w:ascii="仿宋_GB2312" w:eastAsia="仿宋_GB2312"/>
          <w:b/>
          <w:bCs/>
          <w:sz w:val="32"/>
        </w:rPr>
        <w:t>项目名称：</w:t>
      </w:r>
      <w:r>
        <w:rPr>
          <w:rFonts w:hint="eastAsia" w:ascii="仿宋_GB2312" w:hAnsi="Courier New" w:eastAsia="仿宋_GB2312"/>
          <w:b/>
          <w:sz w:val="30"/>
          <w:szCs w:val="30"/>
          <w:u w:val="single"/>
          <w:lang w:eastAsia="zh-CN"/>
        </w:rPr>
        <w:t>店面租金底价评估</w:t>
      </w:r>
      <w:r>
        <w:rPr>
          <w:rFonts w:hint="eastAsia" w:ascii="仿宋_GB2312" w:hAnsi="Courier New" w:eastAsia="仿宋_GB2312"/>
          <w:b/>
          <w:sz w:val="30"/>
          <w:szCs w:val="30"/>
          <w:u w:val="single"/>
          <w:lang w:val="en-US" w:eastAsia="zh-CN"/>
        </w:rPr>
        <w:t>项目（二次）</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六</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后勤管理处店面租金底价评估</w:t>
      </w:r>
      <w:r>
        <w:rPr>
          <w:rFonts w:hint="eastAsia" w:ascii="仿宋_GB2312" w:hAnsi="宋体" w:eastAsia="仿宋_GB2312"/>
          <w:sz w:val="24"/>
          <w:lang w:val="en-US" w:eastAsia="zh-CN"/>
        </w:rPr>
        <w:t>项目（二次）</w:t>
      </w:r>
      <w:r>
        <w:rPr>
          <w:rFonts w:hint="eastAsia" w:ascii="仿宋_GB2312" w:hAnsi="宋体" w:eastAsia="仿宋_GB2312"/>
          <w:sz w:val="24"/>
        </w:rPr>
        <w:t>进行比价采购，特邀请国内合格的供应商前来提交密封的比价文件。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230524</w:t>
      </w:r>
    </w:p>
    <w:p>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店面租金底价评估</w:t>
      </w:r>
      <w:r>
        <w:rPr>
          <w:rFonts w:hint="eastAsia" w:ascii="仿宋_GB2312" w:hAnsi="宋体" w:eastAsia="仿宋_GB2312"/>
          <w:sz w:val="24"/>
          <w:lang w:val="en-US" w:eastAsia="zh-CN"/>
        </w:rPr>
        <w:t>项目（二次）</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6</w:t>
      </w:r>
      <w:r>
        <w:rPr>
          <w:rFonts w:hint="eastAsia" w:ascii="仿宋_GB2312" w:hAnsi="宋体" w:eastAsia="仿宋_GB2312"/>
          <w:sz w:val="24"/>
        </w:rPr>
        <w:t>月</w:t>
      </w:r>
      <w:r>
        <w:rPr>
          <w:rFonts w:hint="eastAsia" w:ascii="仿宋_GB2312" w:hAnsi="宋体" w:eastAsia="仿宋_GB2312"/>
          <w:sz w:val="24"/>
          <w:lang w:val="en-US" w:eastAsia="zh-CN"/>
        </w:rPr>
        <w:t>14</w:t>
      </w:r>
      <w:r>
        <w:rPr>
          <w:rFonts w:hint="eastAsia" w:ascii="仿宋_GB2312" w:hAnsi="宋体" w:eastAsia="仿宋_GB2312"/>
          <w:sz w:val="24"/>
        </w:rPr>
        <w:t>日上午9：</w:t>
      </w:r>
      <w:r>
        <w:rPr>
          <w:rFonts w:hint="eastAsia" w:ascii="仿宋_GB2312" w:hAnsi="宋体" w:eastAsia="仿宋_GB2312"/>
          <w:sz w:val="24"/>
          <w:lang w:val="en-US" w:eastAsia="zh-CN"/>
        </w:rPr>
        <w:t>0</w:t>
      </w:r>
      <w:r>
        <w:rPr>
          <w:rFonts w:hint="eastAsia" w:ascii="仿宋_GB2312" w:hAnsi="宋体" w:eastAsia="仿宋_GB2312"/>
          <w:sz w:val="24"/>
        </w:rPr>
        <w:t>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2023年6月14日上午9：00（北京时间）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许老师</w:t>
      </w:r>
      <w:r>
        <w:rPr>
          <w:rFonts w:hint="eastAsia" w:ascii="仿宋_GB2312" w:hAnsi="宋体" w:eastAsia="仿宋_GB2312"/>
          <w:sz w:val="24"/>
        </w:rPr>
        <w:t xml:space="preserve">            邮箱：</w:t>
      </w:r>
      <w:r>
        <w:rPr>
          <w:rFonts w:hint="eastAsia" w:ascii="仿宋_GB2312" w:hAnsi="宋体" w:eastAsia="仿宋_GB2312"/>
          <w:sz w:val="24"/>
          <w:lang w:val="en-US" w:eastAsia="zh-CN"/>
        </w:rPr>
        <w:t>QQ503507010</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10043"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47"/>
        <w:gridCol w:w="942"/>
        <w:gridCol w:w="1701"/>
        <w:gridCol w:w="1337"/>
        <w:gridCol w:w="1404"/>
        <w:gridCol w:w="1189"/>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9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44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942"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数量</w:t>
            </w:r>
            <w:r>
              <w:rPr>
                <w:rFonts w:hint="eastAsia" w:ascii="仿宋_GB2312" w:eastAsia="仿宋_GB2312"/>
                <w:sz w:val="24"/>
                <w:szCs w:val="24"/>
                <w:lang w:eastAsia="zh-CN"/>
              </w:rPr>
              <w:t>（间）</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337"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单价</w:t>
            </w:r>
            <w:r>
              <w:rPr>
                <w:rFonts w:hint="eastAsia" w:ascii="仿宋_GB2312" w:eastAsia="仿宋_GB2312"/>
                <w:sz w:val="24"/>
                <w:szCs w:val="24"/>
              </w:rPr>
              <w:t>限价</w:t>
            </w:r>
            <w:r>
              <w:rPr>
                <w:rFonts w:hint="eastAsia" w:ascii="仿宋_GB2312" w:eastAsia="仿宋_GB2312"/>
                <w:sz w:val="24"/>
                <w:szCs w:val="24"/>
                <w:lang w:eastAsia="zh-CN"/>
              </w:rPr>
              <w:t>（万元）</w:t>
            </w:r>
          </w:p>
        </w:tc>
        <w:tc>
          <w:tcPr>
            <w:tcW w:w="1404"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总价限价（万元）</w:t>
            </w:r>
          </w:p>
        </w:tc>
        <w:tc>
          <w:tcPr>
            <w:tcW w:w="118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23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790"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447" w:type="dxa"/>
            <w:vAlign w:val="center"/>
          </w:tcPr>
          <w:p>
            <w:pPr>
              <w:pStyle w:val="3"/>
              <w:spacing w:line="0" w:lineRule="atLeast"/>
              <w:ind w:firstLine="0"/>
              <w:rPr>
                <w:rFonts w:hint="default" w:ascii="仿宋_GB2312" w:eastAsia="仿宋_GB2312"/>
                <w:sz w:val="24"/>
                <w:szCs w:val="24"/>
                <w:lang w:val="en-US" w:eastAsia="zh-CN"/>
              </w:rPr>
            </w:pPr>
            <w:r>
              <w:rPr>
                <w:rFonts w:hint="eastAsia" w:ascii="仿宋_GB2312" w:eastAsia="仿宋_GB2312"/>
                <w:sz w:val="24"/>
                <w:szCs w:val="24"/>
                <w:lang w:eastAsia="zh-CN"/>
              </w:rPr>
              <w:t>永安市大同路</w:t>
            </w:r>
            <w:r>
              <w:rPr>
                <w:rFonts w:hint="eastAsia" w:ascii="仿宋_GB2312" w:eastAsia="仿宋_GB2312"/>
                <w:sz w:val="24"/>
                <w:szCs w:val="24"/>
                <w:lang w:val="en-US" w:eastAsia="zh-CN"/>
              </w:rPr>
              <w:t>209号、213号、225号、223号、229号（整栋楼），校内学生公寓11#楼负层（2间店面）</w:t>
            </w:r>
          </w:p>
        </w:tc>
        <w:tc>
          <w:tcPr>
            <w:tcW w:w="942"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7</w:t>
            </w:r>
          </w:p>
        </w:tc>
        <w:tc>
          <w:tcPr>
            <w:tcW w:w="1701" w:type="dxa"/>
            <w:vAlign w:val="center"/>
          </w:tcPr>
          <w:p>
            <w:pPr>
              <w:pStyle w:val="3"/>
              <w:spacing w:line="0" w:lineRule="atLeast"/>
              <w:ind w:firstLine="0"/>
              <w:jc w:val="center"/>
              <w:rPr>
                <w:rFonts w:hint="eastAsia" w:ascii="仿宋_GB2312" w:eastAsia="仿宋_GB2312"/>
                <w:sz w:val="24"/>
                <w:szCs w:val="24"/>
                <w:lang w:eastAsia="zh-CN"/>
              </w:rPr>
            </w:pPr>
            <w:r>
              <w:rPr>
                <w:rFonts w:hint="eastAsia" w:ascii="仿宋_GB2312" w:eastAsia="仿宋_GB2312"/>
                <w:sz w:val="24"/>
                <w:szCs w:val="24"/>
                <w:lang w:eastAsia="zh-CN"/>
              </w:rPr>
              <w:t>根据周边市场商业情况进行综合评估店面租金底价</w:t>
            </w:r>
          </w:p>
        </w:tc>
        <w:tc>
          <w:tcPr>
            <w:tcW w:w="1337"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1.20</w:t>
            </w:r>
          </w:p>
        </w:tc>
        <w:tc>
          <w:tcPr>
            <w:tcW w:w="1404"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1.20</w:t>
            </w:r>
          </w:p>
        </w:tc>
        <w:tc>
          <w:tcPr>
            <w:tcW w:w="1189"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校内</w:t>
            </w:r>
          </w:p>
        </w:tc>
        <w:tc>
          <w:tcPr>
            <w:tcW w:w="1233" w:type="dxa"/>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10天</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6</w:t>
      </w:r>
      <w:r>
        <w:rPr>
          <w:rFonts w:hint="eastAsia" w:ascii="仿宋_GB2312" w:hAnsi="宋体" w:eastAsia="仿宋_GB2312"/>
          <w:sz w:val="24"/>
        </w:rPr>
        <w:t>月</w:t>
      </w:r>
      <w:r>
        <w:rPr>
          <w:rFonts w:hint="eastAsia" w:ascii="仿宋_GB2312" w:hAnsi="宋体" w:eastAsia="仿宋_GB2312"/>
          <w:sz w:val="24"/>
          <w:lang w:val="en-US" w:eastAsia="zh-CN"/>
        </w:rPr>
        <w:t>14</w:t>
      </w:r>
      <w:bookmarkStart w:id="0" w:name="_GoBack"/>
      <w:bookmarkEnd w:id="0"/>
      <w:r>
        <w:rPr>
          <w:rFonts w:hint="eastAsia" w:ascii="仿宋_GB2312" w:hAnsi="宋体" w:eastAsia="仿宋_GB2312"/>
          <w:sz w:val="24"/>
        </w:rPr>
        <w:t xml:space="preserve">日上午9：00（北京时间）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val="en-US" w:eastAsia="zh-CN"/>
        </w:rPr>
        <w:t>店面租金底价评估</w:t>
      </w:r>
      <w:r>
        <w:rPr>
          <w:rFonts w:hint="eastAsia" w:ascii="仿宋_GB2312" w:hAnsi="宋体" w:eastAsia="仿宋_GB2312"/>
          <w:sz w:val="24"/>
        </w:rPr>
        <w:t>项目</w:t>
      </w:r>
      <w:r>
        <w:rPr>
          <w:rFonts w:hint="eastAsia" w:ascii="仿宋_GB2312" w:hAnsi="宋体" w:eastAsia="仿宋_GB2312"/>
          <w:sz w:val="24"/>
          <w:lang w:eastAsia="zh-CN"/>
        </w:rPr>
        <w:t>（二次）</w:t>
      </w:r>
    </w:p>
    <w:p>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7间店面</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w:t>
      </w:r>
      <w:r>
        <w:rPr>
          <w:rFonts w:hint="eastAsia" w:ascii="仿宋_GB2312" w:hAnsi="宋体" w:eastAsia="仿宋_GB2312"/>
          <w:b/>
          <w:sz w:val="24"/>
          <w:lang w:eastAsia="zh-CN"/>
        </w:rPr>
        <w:t>出具评估报告</w:t>
      </w:r>
      <w:r>
        <w:rPr>
          <w:rFonts w:hint="eastAsia" w:ascii="仿宋_GB2312" w:hAnsi="宋体" w:eastAsia="仿宋_GB2312"/>
          <w:b/>
          <w:sz w:val="24"/>
        </w:rPr>
        <w:t>期限 ：</w:t>
      </w:r>
      <w:r>
        <w:rPr>
          <w:rFonts w:hint="eastAsia" w:ascii="仿宋_GB2312" w:hAnsi="宋体" w:eastAsia="仿宋_GB2312"/>
          <w:sz w:val="24"/>
          <w:lang w:val="en-US" w:eastAsia="zh-CN"/>
        </w:rPr>
        <w:t>中标后10天</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370"/>
        <w:gridCol w:w="780"/>
        <w:gridCol w:w="720"/>
        <w:gridCol w:w="3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4"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70" w:type="dxa"/>
            <w:vAlign w:val="center"/>
          </w:tcPr>
          <w:p>
            <w:pPr>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项目名称</w:t>
            </w:r>
          </w:p>
        </w:tc>
        <w:tc>
          <w:tcPr>
            <w:tcW w:w="780"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20"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3727"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84" w:type="dxa"/>
            <w:vAlign w:val="center"/>
          </w:tcPr>
          <w:p>
            <w:pPr>
              <w:widowControl/>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2370" w:type="dxa"/>
            <w:vAlign w:val="center"/>
          </w:tcPr>
          <w:p>
            <w:pPr>
              <w:jc w:val="center"/>
              <w:rPr>
                <w:rFonts w:hint="eastAsia" w:ascii="仿宋_GB2312" w:hAnsi="仿宋_GB2312" w:eastAsia="仿宋_GB2312" w:cs="仿宋_GB2312"/>
                <w:sz w:val="24"/>
                <w:szCs w:val="24"/>
                <w:lang w:eastAsia="zh-CN"/>
              </w:rPr>
            </w:pPr>
            <w:r>
              <w:rPr>
                <w:rFonts w:hint="eastAsia" w:ascii="仿宋_GB2312" w:eastAsia="仿宋_GB2312"/>
                <w:sz w:val="24"/>
                <w:szCs w:val="24"/>
                <w:lang w:eastAsia="zh-CN"/>
              </w:rPr>
              <w:t>永安市大同路</w:t>
            </w:r>
            <w:r>
              <w:rPr>
                <w:rFonts w:hint="eastAsia" w:ascii="仿宋_GB2312" w:eastAsia="仿宋_GB2312"/>
                <w:sz w:val="24"/>
                <w:szCs w:val="24"/>
                <w:lang w:val="en-US" w:eastAsia="zh-CN"/>
              </w:rPr>
              <w:t>209号、213号、225号、223号、229号（整栋楼），校内学生公寓11#楼负层（2间店面）</w:t>
            </w:r>
          </w:p>
        </w:tc>
        <w:tc>
          <w:tcPr>
            <w:tcW w:w="78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间</w:t>
            </w:r>
          </w:p>
        </w:tc>
        <w:tc>
          <w:tcPr>
            <w:tcW w:w="72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3727" w:type="dxa"/>
            <w:vAlign w:val="center"/>
          </w:tcPr>
          <w:p>
            <w:pPr>
              <w:jc w:val="left"/>
              <w:rPr>
                <w:rFonts w:hint="eastAsia" w:ascii="仿宋_GB2312" w:hAnsi="仿宋_GB2312" w:eastAsia="仿宋_GB2312" w:cs="仿宋_GB2312"/>
                <w:sz w:val="24"/>
                <w:szCs w:val="24"/>
                <w:lang w:val="en-US" w:eastAsia="zh-CN"/>
              </w:rPr>
            </w:pPr>
            <w:r>
              <w:rPr>
                <w:rFonts w:hint="eastAsia" w:ascii="仿宋_GB2312" w:eastAsia="仿宋_GB2312"/>
                <w:sz w:val="24"/>
                <w:szCs w:val="24"/>
                <w:lang w:eastAsia="zh-CN"/>
              </w:rPr>
              <w:t>根据周边市场商业情况进行综合评估店面租金底价</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21A57E8"/>
    <w:rsid w:val="0B0035D3"/>
    <w:rsid w:val="0F74583E"/>
    <w:rsid w:val="0FD008A1"/>
    <w:rsid w:val="141752E0"/>
    <w:rsid w:val="1913047E"/>
    <w:rsid w:val="241B3227"/>
    <w:rsid w:val="2BB05C6A"/>
    <w:rsid w:val="2DCB1564"/>
    <w:rsid w:val="2F304E83"/>
    <w:rsid w:val="36F07CAA"/>
    <w:rsid w:val="3F674148"/>
    <w:rsid w:val="40237C08"/>
    <w:rsid w:val="41E247E3"/>
    <w:rsid w:val="44541483"/>
    <w:rsid w:val="461421B2"/>
    <w:rsid w:val="49A44448"/>
    <w:rsid w:val="4CAE1A57"/>
    <w:rsid w:val="501411DC"/>
    <w:rsid w:val="529D3823"/>
    <w:rsid w:val="5737455B"/>
    <w:rsid w:val="5AE54E75"/>
    <w:rsid w:val="68DA6B3A"/>
    <w:rsid w:val="69453363"/>
    <w:rsid w:val="6B6A4927"/>
    <w:rsid w:val="6D9C1E9B"/>
    <w:rsid w:val="6F2759B0"/>
    <w:rsid w:val="6F84508F"/>
    <w:rsid w:val="705D3363"/>
    <w:rsid w:val="71CC516A"/>
    <w:rsid w:val="74E3693A"/>
    <w:rsid w:val="76B94354"/>
    <w:rsid w:val="76E157C9"/>
    <w:rsid w:val="7ACB5908"/>
    <w:rsid w:val="7BBC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1551</Words>
  <Characters>1662</Characters>
  <Lines>12</Lines>
  <Paragraphs>3</Paragraphs>
  <TotalTime>118</TotalTime>
  <ScaleCrop>false</ScaleCrop>
  <LinksUpToDate>false</LinksUpToDate>
  <CharactersWithSpaces>1703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uzZZ</cp:lastModifiedBy>
  <cp:lastPrinted>2019-12-02T07:52:00Z</cp:lastPrinted>
  <dcterms:modified xsi:type="dcterms:W3CDTF">2023-06-08T02:14:38Z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F8225DEC6E584564AC98323AA163C5EE_13</vt:lpwstr>
  </property>
</Properties>
</file>