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4F" w:rsidRDefault="000D56ED">
      <w:pPr>
        <w:pStyle w:val="1"/>
        <w:spacing w:before="540" w:line="480" w:lineRule="auto"/>
        <w:jc w:val="center"/>
        <w:rPr>
          <w:sz w:val="52"/>
          <w:szCs w:val="52"/>
        </w:rPr>
      </w:pPr>
      <w:r>
        <w:rPr>
          <w:sz w:val="52"/>
          <w:szCs w:val="52"/>
        </w:rPr>
        <w:t>福建水利电力职业技术学院</w:t>
      </w:r>
    </w:p>
    <w:p w:rsidR="00175E4F" w:rsidRDefault="000D56ED">
      <w:pPr>
        <w:pStyle w:val="1"/>
        <w:spacing w:before="540" w:line="480" w:lineRule="auto"/>
        <w:jc w:val="center"/>
        <w:rPr>
          <w:rFonts w:ascii="仿宋_GB2312" w:eastAsia="仿宋_GB2312" w:hAnsi="黑体"/>
          <w:sz w:val="72"/>
          <w:szCs w:val="72"/>
        </w:rPr>
      </w:pPr>
      <w:r>
        <w:rPr>
          <w:rFonts w:ascii="仿宋_GB2312" w:eastAsia="仿宋_GB2312" w:hAnsi="黑体" w:hint="eastAsia"/>
          <w:sz w:val="72"/>
          <w:szCs w:val="72"/>
        </w:rPr>
        <w:t>比价采购文件</w:t>
      </w:r>
    </w:p>
    <w:p w:rsidR="00175E4F" w:rsidRDefault="00175E4F">
      <w:pPr>
        <w:ind w:firstLineChars="100" w:firstLine="321"/>
        <w:jc w:val="center"/>
        <w:rPr>
          <w:rFonts w:ascii="仿宋_GB2312" w:eastAsia="仿宋_GB2312"/>
          <w:b/>
          <w:bCs/>
          <w:sz w:val="32"/>
        </w:rPr>
      </w:pPr>
    </w:p>
    <w:p w:rsidR="00175E4F" w:rsidRDefault="00175E4F">
      <w:pPr>
        <w:ind w:firstLineChars="100" w:firstLine="321"/>
        <w:jc w:val="center"/>
        <w:rPr>
          <w:rFonts w:ascii="仿宋_GB2312" w:eastAsia="仿宋_GB2312"/>
          <w:b/>
          <w:bCs/>
          <w:sz w:val="32"/>
        </w:rPr>
      </w:pPr>
    </w:p>
    <w:p w:rsidR="00175E4F" w:rsidRDefault="00175E4F">
      <w:pPr>
        <w:ind w:firstLineChars="100" w:firstLine="321"/>
        <w:jc w:val="center"/>
        <w:rPr>
          <w:rFonts w:ascii="仿宋_GB2312" w:eastAsia="仿宋_GB2312"/>
          <w:b/>
          <w:bCs/>
          <w:sz w:val="32"/>
        </w:rPr>
      </w:pPr>
    </w:p>
    <w:p w:rsidR="00175E4F" w:rsidRDefault="000D56ED">
      <w:pPr>
        <w:ind w:firstLineChars="700" w:firstLine="2249"/>
        <w:rPr>
          <w:rFonts w:ascii="仿宋_GB2312" w:eastAsia="仿宋_GB2312"/>
          <w:b/>
          <w:bCs/>
          <w:sz w:val="32"/>
        </w:rPr>
      </w:pPr>
      <w:r>
        <w:rPr>
          <w:rFonts w:ascii="仿宋_GB2312" w:eastAsia="仿宋_GB2312" w:hint="eastAsia"/>
          <w:b/>
          <w:bCs/>
          <w:sz w:val="32"/>
        </w:rPr>
        <w:t>采购编号：HQC202</w:t>
      </w:r>
      <w:r w:rsidR="001548FE">
        <w:rPr>
          <w:rFonts w:ascii="仿宋_GB2312" w:eastAsia="仿宋_GB2312" w:hint="eastAsia"/>
          <w:b/>
          <w:bCs/>
          <w:sz w:val="32"/>
        </w:rPr>
        <w:t>30</w:t>
      </w:r>
      <w:r w:rsidR="008411D1">
        <w:rPr>
          <w:rFonts w:ascii="仿宋_GB2312" w:eastAsia="仿宋_GB2312" w:hint="eastAsia"/>
          <w:b/>
          <w:bCs/>
          <w:sz w:val="32"/>
        </w:rPr>
        <w:t>720</w:t>
      </w:r>
    </w:p>
    <w:p w:rsidR="00175E4F" w:rsidRDefault="00175E4F">
      <w:pPr>
        <w:ind w:firstLineChars="750" w:firstLine="2100"/>
        <w:rPr>
          <w:rFonts w:ascii="仿宋_GB2312" w:eastAsia="仿宋_GB2312"/>
          <w:sz w:val="28"/>
        </w:rPr>
      </w:pPr>
    </w:p>
    <w:p w:rsidR="00175E4F" w:rsidRPr="001548FE" w:rsidRDefault="000D56ED" w:rsidP="001548FE">
      <w:pPr>
        <w:ind w:leftChars="1057" w:left="3810" w:hangingChars="495" w:hanging="1590"/>
        <w:rPr>
          <w:rFonts w:ascii="仿宋_GB2312" w:eastAsia="仿宋_GB2312"/>
          <w:b/>
          <w:sz w:val="32"/>
          <w:szCs w:val="32"/>
        </w:rPr>
      </w:pPr>
      <w:r w:rsidRPr="001548FE">
        <w:rPr>
          <w:rFonts w:ascii="仿宋_GB2312" w:eastAsia="仿宋_GB2312" w:hint="eastAsia"/>
          <w:b/>
          <w:bCs/>
          <w:sz w:val="32"/>
          <w:szCs w:val="32"/>
        </w:rPr>
        <w:t>项目名称：</w:t>
      </w:r>
      <w:r w:rsidR="008411D1" w:rsidRPr="001548FE">
        <w:rPr>
          <w:rFonts w:ascii="仿宋_GB2312" w:eastAsia="仿宋_GB2312"/>
          <w:b/>
          <w:sz w:val="32"/>
          <w:szCs w:val="32"/>
        </w:rPr>
        <w:t xml:space="preserve"> </w:t>
      </w:r>
      <w:r w:rsidR="008411D1">
        <w:rPr>
          <w:rFonts w:hint="eastAsia"/>
          <w:b/>
          <w:sz w:val="32"/>
          <w:szCs w:val="32"/>
        </w:rPr>
        <w:t>人工湖抽水循环水泵</w:t>
      </w:r>
      <w:r w:rsidR="00F635E6">
        <w:rPr>
          <w:rFonts w:hint="eastAsia"/>
          <w:b/>
          <w:sz w:val="32"/>
          <w:szCs w:val="32"/>
        </w:rPr>
        <w:t>采购安装</w:t>
      </w:r>
    </w:p>
    <w:p w:rsidR="00175E4F" w:rsidRDefault="00175E4F">
      <w:pPr>
        <w:jc w:val="center"/>
        <w:rPr>
          <w:rFonts w:ascii="仿宋_GB2312" w:eastAsia="仿宋_GB2312"/>
          <w:sz w:val="32"/>
        </w:rPr>
      </w:pPr>
    </w:p>
    <w:p w:rsidR="00175E4F" w:rsidRDefault="00175E4F">
      <w:pPr>
        <w:jc w:val="center"/>
        <w:rPr>
          <w:rFonts w:ascii="仿宋_GB2312" w:eastAsia="仿宋_GB2312"/>
          <w:sz w:val="32"/>
        </w:rPr>
      </w:pPr>
    </w:p>
    <w:p w:rsidR="00175E4F" w:rsidRDefault="00175E4F">
      <w:pPr>
        <w:jc w:val="center"/>
        <w:rPr>
          <w:rFonts w:ascii="仿宋_GB2312" w:eastAsia="仿宋_GB2312"/>
          <w:sz w:val="32"/>
        </w:rPr>
      </w:pPr>
    </w:p>
    <w:p w:rsidR="00175E4F" w:rsidRDefault="000D56ED">
      <w:pPr>
        <w:spacing w:line="360" w:lineRule="auto"/>
        <w:ind w:firstLineChars="200" w:firstLine="640"/>
        <w:rPr>
          <w:rFonts w:ascii="仿宋_GB2312" w:eastAsia="仿宋_GB2312"/>
          <w:sz w:val="32"/>
        </w:rPr>
      </w:pPr>
      <w:r>
        <w:rPr>
          <w:rFonts w:ascii="仿宋_GB2312" w:eastAsia="仿宋_GB2312" w:hint="eastAsia"/>
          <w:sz w:val="32"/>
        </w:rPr>
        <w:t>采购方式：比价采购</w:t>
      </w:r>
    </w:p>
    <w:p w:rsidR="00175E4F" w:rsidRDefault="000D56ED">
      <w:pPr>
        <w:spacing w:line="360" w:lineRule="auto"/>
        <w:ind w:leftChars="304" w:left="2078" w:hangingChars="450" w:hanging="1440"/>
        <w:rPr>
          <w:rFonts w:ascii="仿宋_GB2312" w:eastAsia="仿宋_GB2312" w:hAnsi="宋体"/>
          <w:color w:val="000000"/>
          <w:sz w:val="32"/>
          <w:szCs w:val="32"/>
        </w:rPr>
      </w:pPr>
      <w:r>
        <w:rPr>
          <w:rFonts w:ascii="仿宋_GB2312" w:eastAsia="仿宋_GB2312" w:hint="eastAsia"/>
          <w:sz w:val="32"/>
        </w:rPr>
        <w:t>采购单位：福建水利电力职业技术学院后勤处</w:t>
      </w:r>
    </w:p>
    <w:p w:rsidR="00175E4F" w:rsidRDefault="00175E4F">
      <w:pPr>
        <w:ind w:firstLineChars="1000" w:firstLine="3213"/>
        <w:rPr>
          <w:rFonts w:ascii="仿宋_GB2312" w:eastAsia="仿宋_GB2312"/>
          <w:b/>
          <w:bCs/>
          <w:sz w:val="32"/>
        </w:rPr>
      </w:pPr>
    </w:p>
    <w:p w:rsidR="00175E4F" w:rsidRDefault="00175E4F">
      <w:pPr>
        <w:ind w:firstLineChars="1095" w:firstLine="3518"/>
        <w:rPr>
          <w:rFonts w:ascii="仿宋_GB2312" w:eastAsia="仿宋_GB2312" w:hAnsi="宋体"/>
          <w:b/>
          <w:bCs/>
          <w:sz w:val="32"/>
        </w:rPr>
      </w:pPr>
    </w:p>
    <w:p w:rsidR="00175E4F" w:rsidRDefault="000D56ED">
      <w:pPr>
        <w:ind w:firstLineChars="1095" w:firstLine="3518"/>
        <w:rPr>
          <w:rFonts w:ascii="仿宋_GB2312" w:eastAsia="仿宋_GB2312" w:hAnsi="宋体"/>
          <w:b/>
          <w:bCs/>
          <w:sz w:val="32"/>
        </w:rPr>
      </w:pPr>
      <w:r>
        <w:rPr>
          <w:rFonts w:ascii="仿宋_GB2312" w:eastAsia="仿宋_GB2312" w:hAnsi="宋体" w:hint="eastAsia"/>
          <w:b/>
          <w:bCs/>
          <w:sz w:val="32"/>
        </w:rPr>
        <w:t>二</w:t>
      </w:r>
      <w:r>
        <w:rPr>
          <w:rFonts w:ascii="仿宋_GB2312" w:eastAsia="黑体" w:hAnsi="宋体" w:cs="宋体" w:hint="eastAsia"/>
          <w:b/>
          <w:bCs/>
          <w:sz w:val="32"/>
        </w:rPr>
        <w:t>〇</w:t>
      </w:r>
      <w:r>
        <w:rPr>
          <w:rFonts w:ascii="仿宋_GB2312" w:eastAsia="仿宋_GB2312" w:hAnsi="宋体" w:hint="eastAsia"/>
          <w:b/>
          <w:bCs/>
          <w:sz w:val="32"/>
        </w:rPr>
        <w:t>二</w:t>
      </w:r>
      <w:r w:rsidR="001548FE">
        <w:rPr>
          <w:rFonts w:ascii="仿宋_GB2312" w:eastAsia="仿宋_GB2312" w:hAnsi="宋体" w:cs="宋体" w:hint="eastAsia"/>
          <w:b/>
          <w:bCs/>
          <w:sz w:val="32"/>
        </w:rPr>
        <w:t>三</w:t>
      </w:r>
      <w:r>
        <w:rPr>
          <w:rFonts w:ascii="仿宋_GB2312" w:eastAsia="仿宋_GB2312" w:hAnsi="宋体" w:cs="仿宋_GB2312" w:hint="eastAsia"/>
          <w:b/>
          <w:bCs/>
          <w:sz w:val="32"/>
        </w:rPr>
        <w:t>年</w:t>
      </w:r>
      <w:r w:rsidR="008411D1">
        <w:rPr>
          <w:rFonts w:ascii="仿宋_GB2312" w:eastAsia="仿宋_GB2312" w:hAnsi="宋体" w:cs="仿宋_GB2312" w:hint="eastAsia"/>
          <w:b/>
          <w:bCs/>
          <w:sz w:val="32"/>
        </w:rPr>
        <w:t>七</w:t>
      </w:r>
      <w:r>
        <w:rPr>
          <w:rFonts w:ascii="仿宋_GB2312" w:eastAsia="仿宋_GB2312" w:hAnsi="宋体" w:hint="eastAsia"/>
          <w:b/>
          <w:bCs/>
          <w:sz w:val="32"/>
        </w:rPr>
        <w:t>月</w:t>
      </w:r>
    </w:p>
    <w:p w:rsidR="00175E4F" w:rsidRDefault="00175E4F">
      <w:pPr>
        <w:ind w:firstLineChars="1095" w:firstLine="3518"/>
        <w:rPr>
          <w:rFonts w:ascii="仿宋_GB2312" w:eastAsia="仿宋_GB2312"/>
          <w:b/>
          <w:bCs/>
          <w:sz w:val="32"/>
        </w:rPr>
        <w:sectPr w:rsidR="00175E4F">
          <w:headerReference w:type="default" r:id="rId7"/>
          <w:footerReference w:type="even" r:id="rId8"/>
          <w:footerReference w:type="default" r:id="rId9"/>
          <w:pgSz w:w="11906" w:h="16838"/>
          <w:pgMar w:top="1400" w:right="1474" w:bottom="1361" w:left="1474" w:header="851" w:footer="992" w:gutter="0"/>
          <w:cols w:space="720"/>
          <w:titlePg/>
          <w:docGrid w:linePitch="312"/>
        </w:sectPr>
      </w:pPr>
    </w:p>
    <w:p w:rsidR="00175E4F" w:rsidRDefault="000D56ED">
      <w:pPr>
        <w:spacing w:line="460" w:lineRule="exact"/>
        <w:ind w:rightChars="-181" w:right="-380"/>
        <w:jc w:val="center"/>
        <w:rPr>
          <w:rFonts w:ascii="仿宋_GB2312" w:eastAsia="仿宋_GB2312"/>
          <w:b/>
          <w:bCs/>
          <w:sz w:val="32"/>
        </w:rPr>
      </w:pPr>
      <w:r>
        <w:rPr>
          <w:rFonts w:ascii="仿宋_GB2312" w:eastAsia="仿宋_GB2312" w:hint="eastAsia"/>
          <w:b/>
          <w:bCs/>
          <w:sz w:val="32"/>
        </w:rPr>
        <w:lastRenderedPageBreak/>
        <w:t>第一部分  比价采购公告</w:t>
      </w:r>
    </w:p>
    <w:p w:rsidR="00175E4F" w:rsidRDefault="00175E4F">
      <w:pPr>
        <w:spacing w:line="460" w:lineRule="exact"/>
        <w:ind w:rightChars="-181" w:right="-380"/>
        <w:jc w:val="center"/>
        <w:rPr>
          <w:rFonts w:ascii="仿宋_GB2312" w:eastAsia="仿宋_GB2312"/>
          <w:b/>
          <w:bCs/>
          <w:sz w:val="32"/>
        </w:rPr>
      </w:pPr>
    </w:p>
    <w:p w:rsidR="00175E4F" w:rsidRDefault="000D56ED" w:rsidP="008411D1">
      <w:pPr>
        <w:spacing w:line="500" w:lineRule="exact"/>
        <w:ind w:rightChars="-21" w:right="-44" w:firstLineChars="200" w:firstLine="480"/>
        <w:rPr>
          <w:rFonts w:ascii="仿宋_GB2312" w:eastAsia="仿宋_GB2312" w:hAnsi="宋体"/>
          <w:sz w:val="24"/>
        </w:rPr>
      </w:pPr>
      <w:r w:rsidRPr="008411D1">
        <w:rPr>
          <w:rFonts w:ascii="仿宋_GB2312" w:eastAsia="仿宋_GB2312" w:hAnsi="宋体" w:hint="eastAsia"/>
          <w:sz w:val="24"/>
        </w:rPr>
        <w:t>现就福建水利电力职业技术学院后勤处所需的</w:t>
      </w:r>
      <w:r w:rsidR="008411D1" w:rsidRPr="008411D1">
        <w:rPr>
          <w:rFonts w:ascii="仿宋_GB2312" w:eastAsia="仿宋_GB2312" w:hint="eastAsia"/>
          <w:sz w:val="24"/>
        </w:rPr>
        <w:t>人工湖抽水循环水泵</w:t>
      </w:r>
      <w:r w:rsidR="00F635E6">
        <w:rPr>
          <w:rFonts w:ascii="仿宋_GB2312" w:eastAsia="仿宋_GB2312" w:hint="eastAsia"/>
          <w:sz w:val="24"/>
        </w:rPr>
        <w:t>采购安装</w:t>
      </w:r>
      <w:r w:rsidRPr="008411D1">
        <w:rPr>
          <w:rFonts w:ascii="仿宋_GB2312" w:eastAsia="仿宋_GB2312" w:hAnsi="宋体" w:hint="eastAsia"/>
          <w:sz w:val="24"/>
        </w:rPr>
        <w:t>进行</w:t>
      </w:r>
      <w:r>
        <w:rPr>
          <w:rFonts w:ascii="仿宋_GB2312" w:eastAsia="仿宋_GB2312" w:hAnsi="宋体" w:hint="eastAsia"/>
          <w:sz w:val="24"/>
        </w:rPr>
        <w:t>比价采购，特邀请国内合格的供应商前来提交密封的比价文件。</w:t>
      </w:r>
    </w:p>
    <w:p w:rsidR="00175E4F" w:rsidRDefault="000D56ED" w:rsidP="00DF01B5">
      <w:pPr>
        <w:spacing w:line="500" w:lineRule="exact"/>
        <w:ind w:firstLineChars="200" w:firstLine="480"/>
        <w:jc w:val="left"/>
        <w:rPr>
          <w:rFonts w:ascii="仿宋_GB2312" w:eastAsia="仿宋_GB2312"/>
          <w:bCs/>
          <w:sz w:val="24"/>
        </w:rPr>
      </w:pPr>
      <w:r>
        <w:rPr>
          <w:rFonts w:ascii="仿宋_GB2312" w:eastAsia="仿宋_GB2312" w:hAnsi="宋体" w:hint="eastAsia"/>
          <w:sz w:val="24"/>
        </w:rPr>
        <w:t>一、采购编号：</w:t>
      </w:r>
      <w:r>
        <w:rPr>
          <w:rFonts w:ascii="仿宋_GB2312" w:eastAsia="仿宋_GB2312" w:hint="eastAsia"/>
          <w:bCs/>
          <w:sz w:val="24"/>
        </w:rPr>
        <w:t>HQC202</w:t>
      </w:r>
      <w:r w:rsidR="001548FE">
        <w:rPr>
          <w:rFonts w:ascii="仿宋_GB2312" w:eastAsia="仿宋_GB2312" w:hint="eastAsia"/>
          <w:bCs/>
          <w:sz w:val="24"/>
        </w:rPr>
        <w:t>30</w:t>
      </w:r>
      <w:r w:rsidR="008411D1">
        <w:rPr>
          <w:rFonts w:ascii="仿宋_GB2312" w:eastAsia="仿宋_GB2312" w:hint="eastAsia"/>
          <w:bCs/>
          <w:sz w:val="24"/>
        </w:rPr>
        <w:t>720</w:t>
      </w:r>
    </w:p>
    <w:p w:rsidR="00DF01B5" w:rsidRDefault="000D56ED" w:rsidP="00DF01B5">
      <w:pPr>
        <w:spacing w:line="500" w:lineRule="exact"/>
        <w:ind w:firstLineChars="200" w:firstLine="480"/>
        <w:rPr>
          <w:rFonts w:ascii="仿宋_GB2312" w:eastAsia="仿宋_GB2312" w:hAnsi="宋体" w:cs="宋体"/>
          <w:sz w:val="24"/>
        </w:rPr>
      </w:pPr>
      <w:r>
        <w:rPr>
          <w:rFonts w:ascii="仿宋_GB2312" w:eastAsia="仿宋_GB2312" w:hAnsi="宋体" w:hint="eastAsia"/>
          <w:sz w:val="24"/>
        </w:rPr>
        <w:t>二、采购项目：</w:t>
      </w:r>
      <w:r w:rsidR="008411D1" w:rsidRPr="008411D1">
        <w:rPr>
          <w:rFonts w:ascii="仿宋_GB2312" w:eastAsia="仿宋_GB2312" w:hint="eastAsia"/>
          <w:sz w:val="24"/>
        </w:rPr>
        <w:t>人工湖抽水循环水泵设施</w:t>
      </w:r>
      <w:r w:rsidR="00F635E6">
        <w:rPr>
          <w:rFonts w:ascii="仿宋_GB2312" w:eastAsia="仿宋_GB2312" w:hint="eastAsia"/>
          <w:sz w:val="24"/>
        </w:rPr>
        <w:t>采购安装</w:t>
      </w:r>
    </w:p>
    <w:p w:rsidR="00175E4F" w:rsidRDefault="000D56ED" w:rsidP="00DF01B5">
      <w:pPr>
        <w:spacing w:line="500" w:lineRule="exact"/>
        <w:ind w:firstLineChars="200" w:firstLine="480"/>
        <w:rPr>
          <w:rFonts w:ascii="仿宋_GB2312" w:eastAsia="仿宋_GB2312" w:hAnsi="宋体"/>
          <w:sz w:val="24"/>
        </w:rPr>
      </w:pPr>
      <w:r>
        <w:rPr>
          <w:rFonts w:ascii="仿宋_GB2312" w:eastAsia="仿宋_GB2312" w:hAnsi="宋体" w:hint="eastAsia"/>
          <w:sz w:val="24"/>
        </w:rPr>
        <w:t>三、项目名称及数量：详见比价采购项目一览表。</w:t>
      </w:r>
    </w:p>
    <w:p w:rsidR="00175E4F" w:rsidRDefault="000D56ED" w:rsidP="00DF01B5">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四、交货地点：</w:t>
      </w:r>
      <w:r>
        <w:rPr>
          <w:rFonts w:ascii="仿宋_GB2312" w:eastAsia="仿宋_GB2312" w:hAnsi="宋体" w:hint="eastAsia"/>
          <w:color w:val="000000"/>
          <w:sz w:val="24"/>
        </w:rPr>
        <w:t>福建水利电力职业技术学院</w:t>
      </w:r>
      <w:r>
        <w:rPr>
          <w:rFonts w:ascii="仿宋_GB2312" w:eastAsia="仿宋_GB2312" w:hAnsi="宋体" w:hint="eastAsia"/>
          <w:sz w:val="24"/>
        </w:rPr>
        <w:t>指定地点。</w:t>
      </w:r>
    </w:p>
    <w:p w:rsidR="00575F60" w:rsidRPr="008411D1" w:rsidRDefault="000D56ED" w:rsidP="008411D1">
      <w:pPr>
        <w:spacing w:line="500" w:lineRule="exact"/>
        <w:ind w:leftChars="228" w:left="959" w:right="-181" w:hangingChars="200" w:hanging="480"/>
        <w:rPr>
          <w:rFonts w:ascii="仿宋_GB2312" w:eastAsia="仿宋_GB2312" w:hAnsi="宋体"/>
          <w:sz w:val="24"/>
        </w:rPr>
      </w:pPr>
      <w:r>
        <w:rPr>
          <w:rFonts w:ascii="仿宋_GB2312" w:eastAsia="仿宋_GB2312" w:hAnsi="宋体" w:hint="eastAsia"/>
          <w:sz w:val="24"/>
        </w:rPr>
        <w:t>五、</w:t>
      </w:r>
      <w:r w:rsidR="00575F60" w:rsidRPr="008411D1">
        <w:rPr>
          <w:rFonts w:ascii="仿宋_GB2312" w:eastAsia="仿宋_GB2312" w:hAnsi="宋体" w:hint="eastAsia"/>
          <w:sz w:val="24"/>
        </w:rPr>
        <w:t>合格的供应商：符合《中华人民共和国政府采购法》</w:t>
      </w:r>
      <w:r w:rsidR="008411D1" w:rsidRPr="008411D1">
        <w:rPr>
          <w:rFonts w:ascii="仿宋_GB2312" w:eastAsia="仿宋_GB2312" w:hAnsi="仿宋" w:hint="eastAsia"/>
          <w:color w:val="333333"/>
          <w:sz w:val="24"/>
          <w:shd w:val="clear" w:color="auto" w:fill="FFFFFF"/>
        </w:rPr>
        <w:t>第二十二条及本比价文件规定条件的供应商。</w:t>
      </w:r>
    </w:p>
    <w:p w:rsidR="00175E4F" w:rsidRDefault="000D56ED" w:rsidP="008411D1">
      <w:pPr>
        <w:spacing w:line="500" w:lineRule="exact"/>
        <w:ind w:leftChars="228" w:left="959" w:right="-181" w:hangingChars="200" w:hanging="480"/>
        <w:rPr>
          <w:rFonts w:ascii="仿宋_GB2312" w:eastAsia="仿宋_GB2312" w:hAnsi="宋体"/>
          <w:sz w:val="24"/>
        </w:rPr>
      </w:pPr>
      <w:r>
        <w:rPr>
          <w:rFonts w:ascii="仿宋_GB2312" w:eastAsia="仿宋_GB2312" w:hAnsi="宋体" w:hint="eastAsia"/>
          <w:sz w:val="24"/>
        </w:rPr>
        <w:t>六、密封报价截止时间：</w:t>
      </w:r>
      <w:r w:rsidR="00CD2FA4">
        <w:rPr>
          <w:rFonts w:ascii="仿宋_GB2312" w:eastAsia="仿宋_GB2312" w:hAnsi="宋体" w:hint="eastAsia"/>
          <w:sz w:val="24"/>
        </w:rPr>
        <w:t>202</w:t>
      </w:r>
      <w:r w:rsidR="00DB17EA">
        <w:rPr>
          <w:rFonts w:ascii="仿宋_GB2312" w:eastAsia="仿宋_GB2312" w:hAnsi="宋体" w:hint="eastAsia"/>
          <w:sz w:val="24"/>
        </w:rPr>
        <w:t>3</w:t>
      </w:r>
      <w:r w:rsidR="00CD2FA4">
        <w:rPr>
          <w:rFonts w:ascii="仿宋_GB2312" w:eastAsia="仿宋_GB2312" w:hAnsi="宋体" w:hint="eastAsia"/>
          <w:sz w:val="24"/>
        </w:rPr>
        <w:t>年</w:t>
      </w:r>
      <w:r w:rsidR="008411D1">
        <w:rPr>
          <w:rFonts w:ascii="仿宋_GB2312" w:eastAsia="仿宋_GB2312" w:hAnsi="宋体" w:hint="eastAsia"/>
          <w:sz w:val="24"/>
        </w:rPr>
        <w:t>7</w:t>
      </w:r>
      <w:r w:rsidR="00CD2FA4">
        <w:rPr>
          <w:rFonts w:ascii="仿宋_GB2312" w:eastAsia="仿宋_GB2312" w:hAnsi="宋体" w:hint="eastAsia"/>
          <w:sz w:val="24"/>
        </w:rPr>
        <w:t>月</w:t>
      </w:r>
      <w:r w:rsidR="008411D1">
        <w:rPr>
          <w:rFonts w:ascii="仿宋_GB2312" w:eastAsia="仿宋_GB2312" w:hAnsi="宋体" w:hint="eastAsia"/>
          <w:sz w:val="24"/>
        </w:rPr>
        <w:t>28</w:t>
      </w:r>
      <w:r w:rsidR="00CD2FA4">
        <w:rPr>
          <w:rFonts w:ascii="仿宋_GB2312" w:eastAsia="仿宋_GB2312" w:hAnsi="宋体" w:hint="eastAsia"/>
          <w:sz w:val="24"/>
        </w:rPr>
        <w:t>日上午9：</w:t>
      </w:r>
      <w:r w:rsidR="005F5AB0">
        <w:rPr>
          <w:rFonts w:ascii="仿宋_GB2312" w:eastAsia="仿宋_GB2312" w:hAnsi="宋体" w:hint="eastAsia"/>
          <w:sz w:val="24"/>
        </w:rPr>
        <w:t>3</w:t>
      </w:r>
      <w:r w:rsidR="003F60B5">
        <w:rPr>
          <w:rFonts w:ascii="仿宋_GB2312" w:eastAsia="仿宋_GB2312" w:hAnsi="宋体" w:hint="eastAsia"/>
          <w:sz w:val="24"/>
        </w:rPr>
        <w:t>0</w:t>
      </w:r>
      <w:r w:rsidR="00CD2FA4">
        <w:rPr>
          <w:rFonts w:ascii="仿宋_GB2312" w:eastAsia="仿宋_GB2312" w:hAnsi="宋体" w:hint="eastAsia"/>
          <w:sz w:val="24"/>
        </w:rPr>
        <w:t>（北京时间）</w:t>
      </w:r>
      <w:r>
        <w:rPr>
          <w:rFonts w:ascii="仿宋_GB2312" w:eastAsia="仿宋_GB2312" w:hAnsi="宋体" w:hint="eastAsia"/>
          <w:sz w:val="24"/>
        </w:rPr>
        <w:t>。逾期收到或不符合规定的比价文件不予接受。</w:t>
      </w:r>
    </w:p>
    <w:p w:rsidR="00DB17EA" w:rsidRDefault="000D56ED" w:rsidP="00DB17EA">
      <w:pPr>
        <w:spacing w:line="500" w:lineRule="exact"/>
        <w:ind w:right="-181" w:firstLineChars="200" w:firstLine="480"/>
        <w:rPr>
          <w:rFonts w:ascii="仿宋_GB2312" w:eastAsia="仿宋_GB2312" w:hAnsi="宋体"/>
          <w:sz w:val="24"/>
        </w:rPr>
      </w:pPr>
      <w:r>
        <w:rPr>
          <w:rFonts w:ascii="仿宋_GB2312" w:eastAsia="仿宋_GB2312" w:hAnsi="宋体" w:hint="eastAsia"/>
          <w:sz w:val="24"/>
        </w:rPr>
        <w:t>七、比价时间：</w:t>
      </w:r>
      <w:r w:rsidR="008411D1">
        <w:rPr>
          <w:rFonts w:ascii="仿宋_GB2312" w:eastAsia="仿宋_GB2312" w:hAnsi="宋体" w:hint="eastAsia"/>
          <w:sz w:val="24"/>
        </w:rPr>
        <w:t>2023年7月28日上午9：30（北京时间）</w:t>
      </w:r>
    </w:p>
    <w:p w:rsidR="00175E4F" w:rsidRDefault="000D56ED" w:rsidP="00DB17EA">
      <w:pPr>
        <w:spacing w:line="500" w:lineRule="exact"/>
        <w:ind w:right="-181" w:firstLineChars="200" w:firstLine="480"/>
        <w:rPr>
          <w:rFonts w:ascii="仿宋_GB2312" w:eastAsia="仿宋_GB2312" w:hAnsi="宋体"/>
          <w:sz w:val="24"/>
        </w:rPr>
      </w:pPr>
      <w:r>
        <w:rPr>
          <w:rFonts w:ascii="仿宋_GB2312" w:eastAsia="仿宋_GB2312" w:hAnsi="宋体" w:hint="eastAsia"/>
          <w:sz w:val="24"/>
        </w:rPr>
        <w:t>八、比价地点：学院综合楼317室</w:t>
      </w:r>
    </w:p>
    <w:p w:rsidR="00175E4F" w:rsidRDefault="00175E4F">
      <w:pPr>
        <w:spacing w:line="500" w:lineRule="exact"/>
        <w:ind w:firstLineChars="200" w:firstLine="480"/>
        <w:rPr>
          <w:rFonts w:ascii="仿宋_GB2312" w:eastAsia="仿宋_GB2312" w:hAnsi="宋体"/>
          <w:sz w:val="24"/>
        </w:rPr>
      </w:pPr>
    </w:p>
    <w:p w:rsidR="00175E4F" w:rsidRDefault="00175E4F">
      <w:pPr>
        <w:spacing w:line="500" w:lineRule="exact"/>
        <w:ind w:firstLineChars="200" w:firstLine="480"/>
        <w:rPr>
          <w:rFonts w:ascii="仿宋_GB2312" w:eastAsia="仿宋_GB2312" w:hAnsi="宋体"/>
          <w:sz w:val="24"/>
        </w:rPr>
      </w:pPr>
    </w:p>
    <w:p w:rsidR="00175E4F" w:rsidRDefault="00175E4F">
      <w:pPr>
        <w:spacing w:line="500" w:lineRule="exact"/>
        <w:ind w:firstLineChars="200" w:firstLine="480"/>
        <w:rPr>
          <w:rFonts w:ascii="仿宋_GB2312" w:eastAsia="仿宋_GB2312" w:hAnsi="宋体"/>
          <w:sz w:val="24"/>
        </w:rPr>
      </w:pPr>
    </w:p>
    <w:p w:rsidR="00175E4F" w:rsidRDefault="000D56ED">
      <w:pPr>
        <w:spacing w:line="500" w:lineRule="exact"/>
        <w:ind w:firstLineChars="200" w:firstLine="480"/>
        <w:rPr>
          <w:rFonts w:ascii="仿宋_GB2312" w:eastAsia="仿宋_GB2312" w:hAnsi="宋体"/>
          <w:sz w:val="24"/>
        </w:rPr>
      </w:pPr>
      <w:r>
        <w:rPr>
          <w:rFonts w:ascii="仿宋_GB2312" w:eastAsia="仿宋_GB2312" w:hAnsi="宋体" w:hint="eastAsia"/>
          <w:sz w:val="24"/>
        </w:rPr>
        <w:t>学院地址：永安市巴溪大道2199号</w:t>
      </w:r>
    </w:p>
    <w:p w:rsidR="00175E4F" w:rsidRDefault="000D56ED">
      <w:pPr>
        <w:spacing w:line="500" w:lineRule="exact"/>
        <w:ind w:firstLineChars="200" w:firstLine="480"/>
        <w:rPr>
          <w:rFonts w:ascii="仿宋_GB2312" w:eastAsia="仿宋_GB2312" w:hAnsi="宋体"/>
          <w:sz w:val="24"/>
        </w:rPr>
      </w:pPr>
      <w:r>
        <w:rPr>
          <w:rFonts w:ascii="仿宋_GB2312" w:eastAsia="仿宋_GB2312" w:hAnsi="宋体" w:hint="eastAsia"/>
          <w:sz w:val="24"/>
        </w:rPr>
        <w:t xml:space="preserve">邮    编：366000    电   话：（0598）8823829   </w:t>
      </w:r>
    </w:p>
    <w:p w:rsidR="00175E4F" w:rsidRDefault="000D56ED">
      <w:pPr>
        <w:spacing w:line="500" w:lineRule="exact"/>
        <w:ind w:firstLineChars="200" w:firstLine="480"/>
        <w:rPr>
          <w:rFonts w:ascii="仿宋_GB2312" w:eastAsia="仿宋_GB2312" w:hAnsi="宋体"/>
          <w:sz w:val="24"/>
        </w:rPr>
      </w:pPr>
      <w:r>
        <w:rPr>
          <w:rFonts w:ascii="仿宋_GB2312" w:eastAsia="仿宋_GB2312" w:hAnsi="宋体" w:hint="eastAsia"/>
          <w:sz w:val="24"/>
        </w:rPr>
        <w:t xml:space="preserve">联 系 人：丁俊          </w:t>
      </w:r>
    </w:p>
    <w:p w:rsidR="00175E4F" w:rsidRDefault="00175E4F">
      <w:pPr>
        <w:pStyle w:val="Default"/>
        <w:ind w:firstLineChars="1000" w:firstLine="3600"/>
        <w:rPr>
          <w:rFonts w:ascii="黑体" w:eastAsia="黑体" w:hAnsi="宋体"/>
          <w:sz w:val="36"/>
          <w:szCs w:val="36"/>
        </w:rPr>
      </w:pPr>
    </w:p>
    <w:p w:rsidR="00175E4F" w:rsidRDefault="00175E4F">
      <w:pPr>
        <w:pStyle w:val="Default"/>
        <w:ind w:firstLineChars="1000" w:firstLine="3600"/>
        <w:rPr>
          <w:rFonts w:ascii="黑体" w:eastAsia="黑体" w:hAnsi="宋体"/>
          <w:sz w:val="36"/>
          <w:szCs w:val="36"/>
        </w:rPr>
      </w:pPr>
    </w:p>
    <w:p w:rsidR="00175E4F" w:rsidRDefault="00175E4F">
      <w:pPr>
        <w:pStyle w:val="Default"/>
        <w:ind w:firstLineChars="1000" w:firstLine="3600"/>
        <w:rPr>
          <w:rFonts w:ascii="黑体" w:eastAsia="黑体" w:hAnsi="宋体"/>
          <w:sz w:val="36"/>
          <w:szCs w:val="36"/>
        </w:rPr>
      </w:pPr>
    </w:p>
    <w:p w:rsidR="00175E4F" w:rsidRDefault="00175E4F">
      <w:pPr>
        <w:pStyle w:val="Default"/>
        <w:ind w:firstLineChars="1000" w:firstLine="3600"/>
        <w:rPr>
          <w:rFonts w:ascii="黑体" w:eastAsia="黑体" w:hAnsi="宋体"/>
          <w:sz w:val="36"/>
          <w:szCs w:val="36"/>
        </w:rPr>
      </w:pPr>
    </w:p>
    <w:p w:rsidR="00175E4F" w:rsidRDefault="00175E4F">
      <w:pPr>
        <w:pStyle w:val="Default"/>
        <w:ind w:firstLineChars="1000" w:firstLine="3600"/>
        <w:rPr>
          <w:rFonts w:ascii="黑体" w:eastAsia="黑体" w:hAnsi="宋体"/>
          <w:sz w:val="36"/>
          <w:szCs w:val="36"/>
        </w:rPr>
      </w:pPr>
    </w:p>
    <w:p w:rsidR="00175E4F" w:rsidRDefault="00175E4F">
      <w:pPr>
        <w:pStyle w:val="Default"/>
        <w:ind w:firstLineChars="1000" w:firstLine="3600"/>
        <w:rPr>
          <w:rFonts w:ascii="黑体" w:eastAsia="黑体" w:hAnsi="宋体"/>
          <w:sz w:val="36"/>
          <w:szCs w:val="36"/>
        </w:rPr>
      </w:pPr>
    </w:p>
    <w:p w:rsidR="00175E4F" w:rsidRDefault="00175E4F">
      <w:pPr>
        <w:pStyle w:val="Default"/>
        <w:ind w:firstLineChars="1000" w:firstLine="3600"/>
        <w:rPr>
          <w:rFonts w:ascii="黑体" w:eastAsia="黑体" w:hAnsi="宋体"/>
          <w:sz w:val="36"/>
          <w:szCs w:val="36"/>
        </w:rPr>
      </w:pPr>
    </w:p>
    <w:p w:rsidR="00175E4F" w:rsidRDefault="000D56ED">
      <w:pPr>
        <w:pStyle w:val="Default"/>
        <w:ind w:firstLineChars="1000" w:firstLine="3600"/>
        <w:rPr>
          <w:rFonts w:ascii="黑体" w:eastAsia="黑体" w:hAnsi="宋体"/>
          <w:sz w:val="36"/>
          <w:szCs w:val="36"/>
        </w:rPr>
      </w:pPr>
      <w:r>
        <w:rPr>
          <w:rFonts w:ascii="黑体" w:eastAsia="黑体" w:hAnsi="宋体" w:hint="eastAsia"/>
          <w:sz w:val="36"/>
          <w:szCs w:val="36"/>
        </w:rPr>
        <w:t>比价采购项目一览表</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6"/>
        <w:gridCol w:w="709"/>
        <w:gridCol w:w="1701"/>
        <w:gridCol w:w="1559"/>
        <w:gridCol w:w="1418"/>
        <w:gridCol w:w="1486"/>
      </w:tblGrid>
      <w:tr w:rsidR="00175E4F">
        <w:trPr>
          <w:cantSplit/>
          <w:trHeight w:val="790"/>
        </w:trPr>
        <w:tc>
          <w:tcPr>
            <w:tcW w:w="817" w:type="dxa"/>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合同包号</w:t>
            </w:r>
          </w:p>
        </w:tc>
        <w:tc>
          <w:tcPr>
            <w:tcW w:w="2126" w:type="dxa"/>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项目名称</w:t>
            </w:r>
          </w:p>
        </w:tc>
        <w:tc>
          <w:tcPr>
            <w:tcW w:w="709" w:type="dxa"/>
            <w:tcBorders>
              <w:right w:val="nil"/>
            </w:tcBorders>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数量</w:t>
            </w:r>
          </w:p>
        </w:tc>
        <w:tc>
          <w:tcPr>
            <w:tcW w:w="1701" w:type="dxa"/>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主要技术规格</w:t>
            </w:r>
          </w:p>
        </w:tc>
        <w:tc>
          <w:tcPr>
            <w:tcW w:w="1559" w:type="dxa"/>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最高限价</w:t>
            </w:r>
          </w:p>
        </w:tc>
        <w:tc>
          <w:tcPr>
            <w:tcW w:w="1418" w:type="dxa"/>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交货地点</w:t>
            </w:r>
          </w:p>
        </w:tc>
        <w:tc>
          <w:tcPr>
            <w:tcW w:w="1486" w:type="dxa"/>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交货期限</w:t>
            </w:r>
          </w:p>
        </w:tc>
      </w:tr>
      <w:tr w:rsidR="00175E4F">
        <w:trPr>
          <w:cantSplit/>
          <w:trHeight w:val="1708"/>
        </w:trPr>
        <w:tc>
          <w:tcPr>
            <w:tcW w:w="817" w:type="dxa"/>
            <w:vAlign w:val="center"/>
          </w:tcPr>
          <w:p w:rsidR="00175E4F" w:rsidRDefault="000D56ED">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1</w:t>
            </w:r>
          </w:p>
        </w:tc>
        <w:tc>
          <w:tcPr>
            <w:tcW w:w="2126" w:type="dxa"/>
            <w:vAlign w:val="center"/>
          </w:tcPr>
          <w:p w:rsidR="00175E4F" w:rsidRDefault="00AD5DF5" w:rsidP="009D73D8">
            <w:pPr>
              <w:pStyle w:val="a3"/>
              <w:spacing w:line="0" w:lineRule="atLeast"/>
              <w:ind w:firstLine="0"/>
              <w:jc w:val="center"/>
              <w:rPr>
                <w:rFonts w:ascii="仿宋_GB2312" w:eastAsia="仿宋_GB2312"/>
                <w:sz w:val="24"/>
                <w:szCs w:val="24"/>
              </w:rPr>
            </w:pPr>
            <w:r w:rsidRPr="008411D1">
              <w:rPr>
                <w:rFonts w:ascii="仿宋_GB2312" w:eastAsia="仿宋_GB2312" w:hint="eastAsia"/>
                <w:sz w:val="24"/>
                <w:szCs w:val="24"/>
              </w:rPr>
              <w:t>人工湖抽水循环水泵设施</w:t>
            </w:r>
            <w:r w:rsidR="00F635E6">
              <w:rPr>
                <w:rFonts w:ascii="仿宋_GB2312" w:eastAsia="仿宋_GB2312" w:hint="eastAsia"/>
                <w:sz w:val="24"/>
              </w:rPr>
              <w:t>采购安装</w:t>
            </w:r>
          </w:p>
        </w:tc>
        <w:tc>
          <w:tcPr>
            <w:tcW w:w="709" w:type="dxa"/>
            <w:tcBorders>
              <w:right w:val="nil"/>
            </w:tcBorders>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int="eastAsia"/>
                <w:sz w:val="24"/>
                <w:szCs w:val="24"/>
              </w:rPr>
              <w:t>1批</w:t>
            </w:r>
          </w:p>
        </w:tc>
        <w:tc>
          <w:tcPr>
            <w:tcW w:w="1701" w:type="dxa"/>
            <w:vAlign w:val="center"/>
          </w:tcPr>
          <w:p w:rsidR="00175E4F" w:rsidRDefault="000D56ED">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详见第三部分采购项目内容及要求</w:t>
            </w:r>
          </w:p>
        </w:tc>
        <w:tc>
          <w:tcPr>
            <w:tcW w:w="1559" w:type="dxa"/>
            <w:vAlign w:val="center"/>
          </w:tcPr>
          <w:p w:rsidR="00175E4F" w:rsidRPr="00DB17EA" w:rsidRDefault="00DF01B5" w:rsidP="007C1977">
            <w:pPr>
              <w:pStyle w:val="a5"/>
              <w:spacing w:line="240" w:lineRule="atLeast"/>
              <w:jc w:val="center"/>
              <w:rPr>
                <w:rFonts w:ascii="仿宋_GB2312" w:eastAsia="仿宋_GB2312" w:hAnsi="Times New Roman"/>
                <w:sz w:val="24"/>
                <w:szCs w:val="24"/>
              </w:rPr>
            </w:pPr>
            <w:r w:rsidRPr="00DB17EA">
              <w:rPr>
                <w:rFonts w:ascii="仿宋_GB2312" w:eastAsia="仿宋_GB2312" w:hAnsi="Times New Roman" w:hint="eastAsia"/>
                <w:sz w:val="24"/>
                <w:szCs w:val="24"/>
              </w:rPr>
              <w:t>按照工程预</w:t>
            </w:r>
            <w:r w:rsidR="007C1977">
              <w:rPr>
                <w:rFonts w:ascii="仿宋_GB2312" w:eastAsia="仿宋_GB2312" w:hAnsi="Times New Roman" w:hint="eastAsia"/>
                <w:sz w:val="24"/>
                <w:szCs w:val="24"/>
              </w:rPr>
              <w:t>估</w:t>
            </w:r>
            <w:r w:rsidRPr="00DB17EA">
              <w:rPr>
                <w:rFonts w:ascii="仿宋_GB2312" w:eastAsia="仿宋_GB2312" w:hAnsi="Times New Roman" w:hint="eastAsia"/>
                <w:sz w:val="24"/>
                <w:szCs w:val="24"/>
              </w:rPr>
              <w:t>价</w:t>
            </w:r>
            <w:r w:rsidR="00AD5DF5">
              <w:rPr>
                <w:rFonts w:ascii="仿宋_GB2312" w:eastAsia="仿宋_GB2312" w:cs="Times New Roman" w:hint="eastAsia"/>
                <w:sz w:val="24"/>
              </w:rPr>
              <w:t>5.5万</w:t>
            </w:r>
            <w:r w:rsidRPr="00DB17EA">
              <w:rPr>
                <w:rFonts w:ascii="仿宋_GB2312" w:eastAsia="仿宋_GB2312" w:hAnsi="Times New Roman" w:hint="eastAsia"/>
                <w:sz w:val="24"/>
                <w:szCs w:val="24"/>
              </w:rPr>
              <w:t>元作为最高限价</w:t>
            </w:r>
          </w:p>
        </w:tc>
        <w:tc>
          <w:tcPr>
            <w:tcW w:w="1418" w:type="dxa"/>
            <w:vAlign w:val="center"/>
          </w:tcPr>
          <w:p w:rsidR="00175E4F" w:rsidRDefault="000D56ED">
            <w:pPr>
              <w:pStyle w:val="a5"/>
              <w:spacing w:line="240" w:lineRule="atLeast"/>
              <w:jc w:val="center"/>
              <w:rPr>
                <w:rFonts w:ascii="仿宋_GB2312" w:eastAsia="仿宋_GB2312"/>
                <w:sz w:val="24"/>
                <w:szCs w:val="24"/>
              </w:rPr>
            </w:pPr>
            <w:r>
              <w:rPr>
                <w:rFonts w:ascii="仿宋_GB2312" w:eastAsia="仿宋_GB2312" w:hAnsi="宋体" w:hint="eastAsia"/>
                <w:sz w:val="24"/>
              </w:rPr>
              <w:t>福建水利电力职业技术学院</w:t>
            </w:r>
          </w:p>
        </w:tc>
        <w:tc>
          <w:tcPr>
            <w:tcW w:w="1486" w:type="dxa"/>
            <w:vAlign w:val="center"/>
          </w:tcPr>
          <w:p w:rsidR="00175E4F" w:rsidRDefault="000D56ED" w:rsidP="007E74B5">
            <w:pPr>
              <w:pStyle w:val="a5"/>
              <w:spacing w:line="240" w:lineRule="atLeast"/>
              <w:jc w:val="center"/>
              <w:rPr>
                <w:rFonts w:ascii="仿宋_GB2312" w:eastAsia="仿宋_GB2312"/>
                <w:sz w:val="24"/>
                <w:szCs w:val="24"/>
              </w:rPr>
            </w:pPr>
            <w:r>
              <w:rPr>
                <w:rFonts w:ascii="仿宋_GB2312" w:eastAsia="仿宋_GB2312" w:hAnsi="宋体" w:hint="eastAsia"/>
                <w:sz w:val="24"/>
              </w:rPr>
              <w:t>202</w:t>
            </w:r>
            <w:r w:rsidR="00DB17EA">
              <w:rPr>
                <w:rFonts w:ascii="仿宋_GB2312" w:eastAsia="仿宋_GB2312" w:hAnsi="宋体" w:hint="eastAsia"/>
                <w:sz w:val="24"/>
              </w:rPr>
              <w:t>3</w:t>
            </w:r>
            <w:r>
              <w:rPr>
                <w:rFonts w:ascii="仿宋_GB2312" w:eastAsia="仿宋_GB2312" w:hAnsi="宋体" w:hint="eastAsia"/>
                <w:sz w:val="24"/>
              </w:rPr>
              <w:t>年</w:t>
            </w:r>
            <w:r w:rsidR="00AD5DF5">
              <w:rPr>
                <w:rFonts w:ascii="仿宋_GB2312" w:eastAsia="仿宋_GB2312" w:hAnsi="宋体" w:hint="eastAsia"/>
                <w:sz w:val="24"/>
              </w:rPr>
              <w:t>8</w:t>
            </w:r>
            <w:r>
              <w:rPr>
                <w:rFonts w:ascii="仿宋_GB2312" w:eastAsia="仿宋_GB2312" w:hAnsi="宋体" w:hint="eastAsia"/>
                <w:sz w:val="24"/>
              </w:rPr>
              <w:t>月</w:t>
            </w:r>
            <w:r w:rsidR="007E74B5">
              <w:rPr>
                <w:rFonts w:ascii="仿宋_GB2312" w:eastAsia="仿宋_GB2312" w:hAnsi="宋体" w:hint="eastAsia"/>
                <w:sz w:val="24"/>
              </w:rPr>
              <w:t>1</w:t>
            </w:r>
            <w:r>
              <w:rPr>
                <w:rFonts w:ascii="仿宋_GB2312" w:eastAsia="仿宋_GB2312" w:hAnsi="宋体" w:hint="eastAsia"/>
                <w:sz w:val="24"/>
              </w:rPr>
              <w:t>日至</w:t>
            </w:r>
            <w:r w:rsidR="00A801D4">
              <w:rPr>
                <w:rFonts w:ascii="仿宋_GB2312" w:eastAsia="仿宋_GB2312" w:hAnsi="宋体" w:hint="eastAsia"/>
                <w:sz w:val="24"/>
              </w:rPr>
              <w:t>202</w:t>
            </w:r>
            <w:r w:rsidR="00DB17EA">
              <w:rPr>
                <w:rFonts w:ascii="仿宋_GB2312" w:eastAsia="仿宋_GB2312" w:hAnsi="宋体" w:hint="eastAsia"/>
                <w:sz w:val="24"/>
              </w:rPr>
              <w:t>3</w:t>
            </w:r>
            <w:r w:rsidR="00A801D4">
              <w:rPr>
                <w:rFonts w:ascii="仿宋_GB2312" w:eastAsia="仿宋_GB2312" w:hAnsi="宋体" w:hint="eastAsia"/>
                <w:sz w:val="24"/>
              </w:rPr>
              <w:t>年</w:t>
            </w:r>
            <w:r w:rsidR="00AD5DF5">
              <w:rPr>
                <w:rFonts w:ascii="仿宋_GB2312" w:eastAsia="仿宋_GB2312" w:hAnsi="宋体" w:hint="eastAsia"/>
                <w:sz w:val="24"/>
              </w:rPr>
              <w:t>8</w:t>
            </w:r>
            <w:r>
              <w:rPr>
                <w:rFonts w:ascii="仿宋_GB2312" w:eastAsia="仿宋_GB2312" w:hAnsi="宋体" w:hint="eastAsia"/>
                <w:sz w:val="24"/>
              </w:rPr>
              <w:t>月</w:t>
            </w:r>
            <w:r w:rsidR="00892506">
              <w:rPr>
                <w:rFonts w:ascii="仿宋_GB2312" w:eastAsia="仿宋_GB2312" w:hAnsi="宋体" w:hint="eastAsia"/>
                <w:sz w:val="24"/>
              </w:rPr>
              <w:t>1</w:t>
            </w:r>
            <w:r w:rsidR="007E74B5">
              <w:rPr>
                <w:rFonts w:ascii="仿宋_GB2312" w:eastAsia="仿宋_GB2312" w:hAnsi="宋体" w:hint="eastAsia"/>
                <w:sz w:val="24"/>
              </w:rPr>
              <w:t>0</w:t>
            </w:r>
            <w:r>
              <w:rPr>
                <w:rFonts w:ascii="仿宋_GB2312" w:eastAsia="仿宋_GB2312" w:hAnsi="宋体" w:hint="eastAsia"/>
                <w:sz w:val="24"/>
              </w:rPr>
              <w:t>日</w:t>
            </w:r>
          </w:p>
        </w:tc>
      </w:tr>
    </w:tbl>
    <w:p w:rsidR="00175E4F" w:rsidRDefault="000D56ED" w:rsidP="007C1977">
      <w:pPr>
        <w:pStyle w:val="Default"/>
        <w:spacing w:beforeLines="50"/>
        <w:ind w:leftChars="11" w:left="23" w:firstLineChars="200" w:firstLine="480"/>
        <w:rPr>
          <w:rFonts w:ascii="仿宋_GB2312" w:eastAsia="仿宋_GB2312"/>
        </w:rPr>
      </w:pPr>
      <w:r>
        <w:rPr>
          <w:rFonts w:ascii="仿宋_GB2312" w:eastAsia="仿宋_GB2312" w:hint="eastAsia"/>
        </w:rPr>
        <w:t>注：</w:t>
      </w:r>
    </w:p>
    <w:p w:rsidR="00175E4F" w:rsidRDefault="000D56ED">
      <w:pPr>
        <w:pStyle w:val="Default"/>
        <w:spacing w:line="500" w:lineRule="exact"/>
        <w:ind w:firstLineChars="200" w:firstLine="480"/>
        <w:rPr>
          <w:rFonts w:ascii="仿宋_GB2312" w:eastAsia="仿宋_GB2312"/>
        </w:rPr>
      </w:pPr>
      <w:r>
        <w:rPr>
          <w:rFonts w:ascii="仿宋_GB2312" w:eastAsia="仿宋_GB2312" w:hint="eastAsia"/>
        </w:rPr>
        <w:t>1.报价人应按合同包报价，对同一合同包内所有品目号内容报价时必须完整。</w:t>
      </w:r>
    </w:p>
    <w:p w:rsidR="00175E4F" w:rsidRDefault="000D56ED">
      <w:pPr>
        <w:pStyle w:val="Default"/>
        <w:spacing w:line="500" w:lineRule="exact"/>
        <w:ind w:left="24" w:hangingChars="10" w:hanging="24"/>
        <w:rPr>
          <w:rFonts w:ascii="仿宋_GB2312" w:eastAsia="仿宋_GB2312"/>
        </w:rPr>
      </w:pPr>
      <w:r>
        <w:rPr>
          <w:rFonts w:ascii="仿宋_GB2312" w:eastAsia="仿宋_GB2312" w:hint="eastAsia"/>
        </w:rPr>
        <w:t xml:space="preserve">    2.本项目设有最高限价，报价人的报价超过最高限价的为无效报价，其报价按无效报价处理。</w:t>
      </w:r>
    </w:p>
    <w:p w:rsidR="00175E4F" w:rsidRDefault="000D56ED">
      <w:pPr>
        <w:pStyle w:val="Default"/>
        <w:spacing w:line="500" w:lineRule="exact"/>
        <w:rPr>
          <w:rFonts w:ascii="仿宋_GB2312" w:eastAsia="仿宋_GB2312"/>
        </w:rPr>
        <w:sectPr w:rsidR="00175E4F">
          <w:headerReference w:type="default" r:id="rId10"/>
          <w:footerReference w:type="default" r:id="rId11"/>
          <w:pgSz w:w="11906" w:h="16838"/>
          <w:pgMar w:top="1440" w:right="926" w:bottom="1290" w:left="1080" w:header="851" w:footer="992" w:gutter="0"/>
          <w:cols w:space="720"/>
          <w:docGrid w:type="lines" w:linePitch="312"/>
        </w:sectPr>
      </w:pPr>
      <w:r>
        <w:rPr>
          <w:rFonts w:ascii="仿宋_GB2312" w:eastAsia="仿宋_GB2312" w:hint="eastAsia"/>
        </w:rPr>
        <w:t xml:space="preserve">    3.本项目报价需包含现场勘察</w:t>
      </w:r>
      <w:r w:rsidR="009D73D8">
        <w:rPr>
          <w:rFonts w:ascii="仿宋_GB2312" w:eastAsia="仿宋_GB2312" w:hint="eastAsia"/>
        </w:rPr>
        <w:t>，</w:t>
      </w:r>
      <w:r w:rsidR="007A2A4A">
        <w:rPr>
          <w:rFonts w:ascii="仿宋_GB2312" w:eastAsia="仿宋_GB2312" w:hint="eastAsia"/>
        </w:rPr>
        <w:t>报价人应充分考虑</w:t>
      </w:r>
      <w:r w:rsidR="00F50B98">
        <w:rPr>
          <w:rFonts w:ascii="仿宋_GB2312" w:eastAsia="仿宋_GB2312" w:hint="eastAsia"/>
        </w:rPr>
        <w:t>现场施工</w:t>
      </w:r>
      <w:r w:rsidR="004049D9">
        <w:rPr>
          <w:rFonts w:ascii="仿宋_GB2312" w:eastAsia="仿宋_GB2312" w:hint="eastAsia"/>
        </w:rPr>
        <w:t>安装</w:t>
      </w:r>
      <w:r w:rsidR="00F50B98">
        <w:rPr>
          <w:rFonts w:ascii="仿宋_GB2312" w:eastAsia="仿宋_GB2312" w:hint="eastAsia"/>
        </w:rPr>
        <w:t>中</w:t>
      </w:r>
      <w:r w:rsidR="007A2A4A">
        <w:rPr>
          <w:rFonts w:ascii="仿宋_GB2312" w:eastAsia="仿宋_GB2312" w:hint="eastAsia"/>
        </w:rPr>
        <w:t>所有</w:t>
      </w:r>
      <w:r w:rsidR="00F50B98">
        <w:rPr>
          <w:rFonts w:ascii="仿宋_GB2312" w:eastAsia="仿宋_GB2312" w:hint="eastAsia"/>
        </w:rPr>
        <w:t>不可预见</w:t>
      </w:r>
      <w:r w:rsidR="007A2A4A">
        <w:rPr>
          <w:rFonts w:ascii="仿宋_GB2312" w:eastAsia="仿宋_GB2312" w:hint="eastAsia"/>
        </w:rPr>
        <w:t>情况</w:t>
      </w:r>
      <w:r>
        <w:rPr>
          <w:rFonts w:ascii="仿宋_GB2312" w:eastAsia="仿宋_GB2312" w:hint="eastAsia"/>
        </w:rPr>
        <w:t>。</w:t>
      </w:r>
      <w:bookmarkStart w:id="0" w:name="_GoBack"/>
      <w:bookmarkEnd w:id="0"/>
    </w:p>
    <w:p w:rsidR="00175E4F" w:rsidRDefault="000D56ED">
      <w:pPr>
        <w:spacing w:line="460" w:lineRule="exact"/>
        <w:jc w:val="center"/>
        <w:rPr>
          <w:rFonts w:ascii="仿宋_GB2312" w:eastAsia="仿宋_GB2312" w:hAnsi="宋体"/>
          <w:b/>
          <w:bCs/>
          <w:sz w:val="32"/>
          <w:szCs w:val="32"/>
        </w:rPr>
      </w:pPr>
      <w:r>
        <w:rPr>
          <w:rFonts w:ascii="仿宋_GB2312" w:eastAsia="仿宋_GB2312" w:hAnsi="宋体" w:hint="eastAsia"/>
          <w:b/>
          <w:bCs/>
          <w:sz w:val="32"/>
          <w:szCs w:val="32"/>
        </w:rPr>
        <w:lastRenderedPageBreak/>
        <w:t>第二部</w:t>
      </w:r>
      <w:r w:rsidR="009152EF">
        <w:rPr>
          <w:rFonts w:ascii="仿宋_GB2312" w:eastAsia="仿宋_GB2312" w:hAnsi="宋体" w:hint="eastAsia"/>
          <w:b/>
          <w:bCs/>
          <w:sz w:val="32"/>
          <w:szCs w:val="32"/>
        </w:rPr>
        <w:t>分</w:t>
      </w:r>
      <w:r>
        <w:rPr>
          <w:rFonts w:ascii="仿宋_GB2312" w:eastAsia="仿宋_GB2312" w:hAnsi="宋体" w:hint="eastAsia"/>
          <w:b/>
          <w:bCs/>
          <w:sz w:val="32"/>
          <w:szCs w:val="32"/>
        </w:rPr>
        <w:t xml:space="preserve">  比价须知</w:t>
      </w:r>
    </w:p>
    <w:p w:rsidR="00175E4F" w:rsidRDefault="000D56ED">
      <w:pPr>
        <w:spacing w:line="460" w:lineRule="exact"/>
        <w:rPr>
          <w:rFonts w:ascii="仿宋_GB2312" w:eastAsia="仿宋_GB2312" w:hAnsi="宋体"/>
          <w:b/>
          <w:bCs/>
          <w:sz w:val="24"/>
        </w:rPr>
      </w:pPr>
      <w:r>
        <w:rPr>
          <w:rFonts w:ascii="仿宋_GB2312" w:eastAsia="仿宋_GB2312" w:hAnsi="宋体" w:hint="eastAsia"/>
          <w:b/>
          <w:bCs/>
          <w:sz w:val="24"/>
        </w:rPr>
        <w:t>一、比价须知：</w:t>
      </w:r>
    </w:p>
    <w:p w:rsidR="0089684E" w:rsidRDefault="000D56ED" w:rsidP="00F179D8">
      <w:pPr>
        <w:spacing w:line="430" w:lineRule="exact"/>
        <w:ind w:firstLineChars="217" w:firstLine="521"/>
        <w:rPr>
          <w:rFonts w:ascii="仿宋_GB2312" w:eastAsia="仿宋_GB2312" w:hAnsi="宋体"/>
          <w:sz w:val="24"/>
        </w:rPr>
      </w:pPr>
      <w:r>
        <w:rPr>
          <w:rFonts w:ascii="仿宋_GB2312" w:eastAsia="仿宋_GB2312" w:hAnsi="宋体" w:hint="eastAsia"/>
          <w:sz w:val="24"/>
        </w:rPr>
        <w:t>1.比价时间：</w:t>
      </w:r>
      <w:r w:rsidR="0089684E">
        <w:rPr>
          <w:rFonts w:ascii="仿宋_GB2312" w:eastAsia="仿宋_GB2312" w:hAnsi="宋体" w:hint="eastAsia"/>
          <w:sz w:val="24"/>
        </w:rPr>
        <w:t>2023年7月28日上午9：30（北京时间）</w:t>
      </w:r>
    </w:p>
    <w:p w:rsidR="00175E4F" w:rsidRDefault="000D56ED" w:rsidP="00F179D8">
      <w:pPr>
        <w:spacing w:line="430" w:lineRule="exact"/>
        <w:ind w:firstLineChars="217" w:firstLine="521"/>
        <w:rPr>
          <w:rFonts w:ascii="仿宋_GB2312" w:eastAsia="仿宋_GB2312" w:hAnsi="宋体"/>
          <w:sz w:val="24"/>
        </w:rPr>
      </w:pPr>
      <w:r>
        <w:rPr>
          <w:rFonts w:ascii="仿宋_GB2312" w:eastAsia="仿宋_GB2312" w:hAnsi="宋体" w:hint="eastAsia"/>
          <w:sz w:val="24"/>
        </w:rPr>
        <w:t>2.比价地点：学院综合楼317室</w:t>
      </w:r>
    </w:p>
    <w:p w:rsidR="00175E4F" w:rsidRDefault="000D56ED" w:rsidP="00F179D8">
      <w:pPr>
        <w:spacing w:line="430" w:lineRule="exact"/>
        <w:ind w:firstLineChars="217" w:firstLine="521"/>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bCs/>
          <w:sz w:val="24"/>
        </w:rPr>
        <w:t>报价方式</w:t>
      </w:r>
      <w:r>
        <w:rPr>
          <w:rFonts w:ascii="仿宋_GB2312" w:eastAsia="仿宋_GB2312" w:hAnsi="宋体" w:hint="eastAsia"/>
          <w:sz w:val="24"/>
        </w:rPr>
        <w:t>：一次性包干价包括税费以及运输费等一切相关费用。</w:t>
      </w:r>
    </w:p>
    <w:p w:rsidR="00175E4F" w:rsidRDefault="000D56ED" w:rsidP="00F179D8">
      <w:pPr>
        <w:spacing w:line="430" w:lineRule="exact"/>
        <w:ind w:firstLineChars="217" w:firstLine="521"/>
        <w:rPr>
          <w:rFonts w:ascii="仿宋_GB2312" w:eastAsia="仿宋_GB2312" w:hAnsi="宋体"/>
          <w:sz w:val="24"/>
        </w:rPr>
      </w:pPr>
      <w:r>
        <w:rPr>
          <w:rFonts w:ascii="仿宋_GB2312" w:eastAsia="仿宋_GB2312" w:hAnsi="宋体" w:hint="eastAsia"/>
          <w:bCs/>
          <w:sz w:val="24"/>
        </w:rPr>
        <w:t>4.比价办法</w:t>
      </w:r>
      <w:r>
        <w:rPr>
          <w:rFonts w:ascii="仿宋_GB2312" w:eastAsia="仿宋_GB2312" w:hAnsi="宋体" w:hint="eastAsia"/>
          <w:sz w:val="24"/>
        </w:rPr>
        <w:t>：采用经评审的最低价法。即对所有资格审查合格的供应商的报价，在全部满足比价文件实质性要求前提下，依据统一的价格要素评定最低报价，以提出最低报价的报价人作为供应商的评审方法。</w:t>
      </w:r>
    </w:p>
    <w:p w:rsidR="0089684E" w:rsidRDefault="000D56ED" w:rsidP="0089684E">
      <w:pPr>
        <w:spacing w:line="430" w:lineRule="exact"/>
        <w:ind w:firstLineChars="200" w:firstLine="480"/>
        <w:rPr>
          <w:rFonts w:ascii="仿宋_GB2312" w:eastAsia="仿宋_GB2312"/>
          <w:sz w:val="24"/>
        </w:rPr>
      </w:pPr>
      <w:r>
        <w:rPr>
          <w:rFonts w:ascii="仿宋_GB2312" w:eastAsia="仿宋_GB2312" w:hAnsi="宋体" w:hint="eastAsia"/>
          <w:sz w:val="24"/>
        </w:rPr>
        <w:t>5</w:t>
      </w:r>
      <w:r>
        <w:rPr>
          <w:rFonts w:ascii="仿宋_GB2312" w:eastAsia="仿宋_GB2312" w:hAnsi="宋体" w:hint="eastAsia"/>
          <w:bCs/>
          <w:sz w:val="24"/>
        </w:rPr>
        <w:t>.</w:t>
      </w:r>
      <w:r w:rsidR="0089684E" w:rsidRPr="0089684E">
        <w:rPr>
          <w:rFonts w:ascii="仿宋_GB2312" w:eastAsia="仿宋_GB2312" w:hAnsi="宋体" w:hint="eastAsia"/>
          <w:sz w:val="24"/>
        </w:rPr>
        <w:t xml:space="preserve"> </w:t>
      </w:r>
      <w:r w:rsidR="0089684E">
        <w:rPr>
          <w:rFonts w:ascii="仿宋_GB2312" w:eastAsia="仿宋_GB2312" w:hAnsi="宋体" w:hint="eastAsia"/>
          <w:sz w:val="24"/>
        </w:rPr>
        <w:t>比价</w:t>
      </w:r>
      <w:r w:rsidR="0089684E">
        <w:rPr>
          <w:rFonts w:ascii="仿宋_GB2312" w:eastAsia="仿宋_GB2312" w:hAnsi="宋体" w:hint="eastAsia"/>
          <w:bCs/>
          <w:sz w:val="24"/>
        </w:rPr>
        <w:t>文件递交：</w:t>
      </w:r>
      <w:r w:rsidR="0089684E">
        <w:rPr>
          <w:rFonts w:ascii="仿宋_GB2312" w:eastAsia="仿宋_GB2312" w:hAnsi="宋体" w:hint="eastAsia"/>
          <w:sz w:val="24"/>
        </w:rPr>
        <w:t>报价人需提交报价文件正本一份。</w:t>
      </w:r>
      <w:r w:rsidR="0089684E">
        <w:rPr>
          <w:rFonts w:ascii="仿宋_GB2312" w:eastAsia="仿宋_GB2312" w:hint="eastAsia"/>
          <w:sz w:val="24"/>
        </w:rPr>
        <w:t>用信封密封，并标明项目编号、项目名称、报价人名称。</w:t>
      </w:r>
    </w:p>
    <w:p w:rsidR="00175E4F" w:rsidRDefault="000D56ED" w:rsidP="0089684E">
      <w:pPr>
        <w:spacing w:line="430" w:lineRule="exact"/>
        <w:ind w:firstLineChars="200" w:firstLine="480"/>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bCs/>
          <w:sz w:val="24"/>
        </w:rPr>
        <w:t>无效报价：</w:t>
      </w:r>
      <w:r>
        <w:rPr>
          <w:rFonts w:ascii="仿宋_GB2312" w:eastAsia="仿宋_GB2312" w:hAnsi="宋体" w:hint="eastAsia"/>
          <w:sz w:val="24"/>
        </w:rPr>
        <w:t>有下列情况之一的，为</w:t>
      </w:r>
      <w:r>
        <w:rPr>
          <w:rFonts w:ascii="仿宋_GB2312" w:eastAsia="仿宋_GB2312" w:hAnsi="宋体" w:hint="eastAsia"/>
          <w:bCs/>
          <w:sz w:val="24"/>
        </w:rPr>
        <w:t>无效报价</w:t>
      </w:r>
      <w:r>
        <w:rPr>
          <w:rFonts w:ascii="仿宋_GB2312" w:eastAsia="仿宋_GB2312" w:hAnsi="宋体" w:hint="eastAsia"/>
          <w:sz w:val="24"/>
        </w:rPr>
        <w:t>。</w:t>
      </w:r>
    </w:p>
    <w:p w:rsidR="00175E4F" w:rsidRDefault="000D56ED" w:rsidP="00F179D8">
      <w:pPr>
        <w:spacing w:line="430" w:lineRule="exact"/>
        <w:ind w:firstLineChars="217" w:firstLine="521"/>
        <w:rPr>
          <w:rFonts w:ascii="仿宋_GB2312" w:eastAsia="仿宋_GB2312" w:hAnsi="宋体"/>
          <w:sz w:val="24"/>
        </w:rPr>
      </w:pPr>
      <w:r>
        <w:rPr>
          <w:rFonts w:ascii="仿宋_GB2312" w:eastAsia="仿宋_GB2312" w:hAnsi="宋体" w:hint="eastAsia"/>
          <w:sz w:val="24"/>
        </w:rPr>
        <w:t>(1)合格的供应商不足三家或最低报价超过最高限价的；</w:t>
      </w:r>
    </w:p>
    <w:p w:rsidR="00175E4F" w:rsidRDefault="000D56ED" w:rsidP="00F179D8">
      <w:pPr>
        <w:spacing w:line="430" w:lineRule="exact"/>
        <w:ind w:firstLineChars="217" w:firstLine="521"/>
        <w:rPr>
          <w:rFonts w:ascii="仿宋_GB2312" w:eastAsia="仿宋_GB2312" w:hAnsi="宋体"/>
          <w:sz w:val="24"/>
        </w:rPr>
      </w:pPr>
      <w:r>
        <w:rPr>
          <w:rFonts w:ascii="仿宋_GB2312" w:eastAsia="仿宋_GB2312" w:hAnsi="宋体" w:hint="eastAsia"/>
          <w:sz w:val="24"/>
        </w:rPr>
        <w:t>(2)售后服务要求不满足采购单位要求，采购单位不能接受的。</w:t>
      </w:r>
    </w:p>
    <w:p w:rsidR="00175E4F" w:rsidRDefault="000D56ED">
      <w:pPr>
        <w:spacing w:line="430" w:lineRule="exact"/>
        <w:ind w:firstLineChars="200" w:firstLine="480"/>
        <w:rPr>
          <w:rFonts w:ascii="仿宋_GB2312" w:eastAsia="仿宋_GB2312" w:hAnsi="宋体"/>
          <w:sz w:val="24"/>
        </w:rPr>
      </w:pPr>
      <w:r>
        <w:rPr>
          <w:rFonts w:ascii="仿宋_GB2312" w:eastAsia="仿宋_GB2312" w:hAnsi="宋体" w:hint="eastAsia"/>
          <w:sz w:val="24"/>
        </w:rPr>
        <w:t>7.</w:t>
      </w:r>
      <w:r>
        <w:rPr>
          <w:rFonts w:ascii="仿宋_GB2312" w:eastAsia="仿宋_GB2312" w:hAnsi="宋体" w:hint="eastAsia"/>
          <w:bCs/>
          <w:sz w:val="24"/>
        </w:rPr>
        <w:t>付款方式</w:t>
      </w:r>
      <w:r>
        <w:rPr>
          <w:rFonts w:ascii="仿宋_GB2312" w:eastAsia="仿宋_GB2312" w:hAnsi="宋体" w:hint="eastAsia"/>
          <w:sz w:val="24"/>
        </w:rPr>
        <w:t>：</w:t>
      </w:r>
      <w:r>
        <w:rPr>
          <w:rFonts w:ascii="仿宋_GB2312" w:eastAsia="仿宋_GB2312" w:hAnsi="仿宋" w:cs="仿宋" w:hint="eastAsia"/>
          <w:sz w:val="24"/>
        </w:rPr>
        <w:t>完成全部供货后，采购人经验收合格后十日内支付全部货款。</w:t>
      </w:r>
    </w:p>
    <w:p w:rsidR="00175E4F" w:rsidRDefault="000D56ED">
      <w:pPr>
        <w:spacing w:line="430" w:lineRule="exact"/>
        <w:rPr>
          <w:rFonts w:ascii="仿宋_GB2312" w:eastAsia="仿宋_GB2312" w:hAnsi="宋体"/>
          <w:b/>
          <w:bCs/>
          <w:sz w:val="24"/>
        </w:rPr>
      </w:pPr>
      <w:r>
        <w:rPr>
          <w:rFonts w:ascii="仿宋_GB2312" w:eastAsia="仿宋_GB2312" w:hAnsi="宋体" w:hint="eastAsia"/>
          <w:b/>
          <w:bCs/>
          <w:sz w:val="24"/>
        </w:rPr>
        <w:t>二、供应商资质要求：</w:t>
      </w:r>
    </w:p>
    <w:p w:rsidR="003B49A2" w:rsidRDefault="003B49A2" w:rsidP="003B49A2">
      <w:pPr>
        <w:spacing w:line="430" w:lineRule="exact"/>
        <w:ind w:firstLineChars="200" w:firstLine="480"/>
        <w:rPr>
          <w:rFonts w:ascii="仿宋_GB2312" w:eastAsia="仿宋_GB2312"/>
          <w:sz w:val="24"/>
        </w:rPr>
      </w:pPr>
      <w:r>
        <w:rPr>
          <w:rFonts w:ascii="仿宋_GB2312" w:eastAsia="仿宋_GB2312" w:hint="eastAsia"/>
          <w:sz w:val="24"/>
        </w:rPr>
        <w:t>1．报价人必须符合《中华人民共和国政府采购法》第二十二条规定。</w:t>
      </w:r>
    </w:p>
    <w:p w:rsidR="0089684E" w:rsidRDefault="003B49A2" w:rsidP="0089684E">
      <w:pPr>
        <w:spacing w:line="430" w:lineRule="exact"/>
        <w:ind w:firstLineChars="200" w:firstLine="480"/>
        <w:rPr>
          <w:rFonts w:ascii="仿宋_GB2312" w:eastAsia="仿宋_GB2312"/>
          <w:sz w:val="24"/>
        </w:rPr>
      </w:pPr>
      <w:r>
        <w:rPr>
          <w:rFonts w:ascii="仿宋_GB2312" w:eastAsia="仿宋_GB2312" w:hint="eastAsia"/>
          <w:sz w:val="24"/>
        </w:rPr>
        <w:t>2．</w:t>
      </w:r>
      <w:r w:rsidR="0089684E">
        <w:rPr>
          <w:rFonts w:ascii="仿宋_GB2312" w:eastAsia="仿宋_GB2312" w:hint="eastAsia"/>
          <w:sz w:val="24"/>
        </w:rPr>
        <w:t>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rsidR="003B49A2" w:rsidRDefault="003B49A2" w:rsidP="003B49A2">
      <w:pPr>
        <w:spacing w:line="430" w:lineRule="exact"/>
        <w:ind w:firstLineChars="200" w:firstLine="480"/>
        <w:rPr>
          <w:rFonts w:ascii="仿宋_GB2312" w:eastAsia="仿宋_GB2312"/>
          <w:sz w:val="24"/>
        </w:rPr>
      </w:pPr>
      <w:r>
        <w:rPr>
          <w:rFonts w:ascii="仿宋_GB2312" w:eastAsia="仿宋_GB2312" w:hint="eastAsia"/>
          <w:sz w:val="24"/>
        </w:rPr>
        <w:t>3．本项目不接受联合体报价。</w:t>
      </w:r>
    </w:p>
    <w:p w:rsidR="00175E4F" w:rsidRDefault="000D56ED">
      <w:pPr>
        <w:spacing w:line="430" w:lineRule="exact"/>
        <w:rPr>
          <w:rFonts w:ascii="仿宋_GB2312" w:eastAsia="仿宋_GB2312" w:hAnsi="宋体"/>
          <w:b/>
          <w:color w:val="FF0000"/>
          <w:sz w:val="24"/>
        </w:rPr>
      </w:pPr>
      <w:r>
        <w:rPr>
          <w:rFonts w:ascii="仿宋_GB2312" w:eastAsia="仿宋_GB2312" w:hint="eastAsia"/>
          <w:b/>
          <w:bCs/>
          <w:sz w:val="24"/>
        </w:rPr>
        <w:t>三、本比价文件的解释权属于福</w:t>
      </w:r>
      <w:r>
        <w:rPr>
          <w:rFonts w:ascii="仿宋_GB2312" w:eastAsia="仿宋_GB2312" w:hAnsi="宋体" w:hint="eastAsia"/>
          <w:b/>
          <w:sz w:val="24"/>
        </w:rPr>
        <w:t>建水利电力职业技术学院后勤处</w:t>
      </w:r>
      <w:r>
        <w:rPr>
          <w:rFonts w:ascii="仿宋_GB2312" w:eastAsia="仿宋_GB2312" w:hint="eastAsia"/>
          <w:b/>
          <w:bCs/>
          <w:sz w:val="24"/>
        </w:rPr>
        <w:t>。</w:t>
      </w:r>
    </w:p>
    <w:p w:rsidR="00175E4F" w:rsidRDefault="00175E4F">
      <w:pPr>
        <w:spacing w:line="460" w:lineRule="exact"/>
        <w:rPr>
          <w:rFonts w:ascii="仿宋_GB2312" w:eastAsia="仿宋_GB2312"/>
          <w:b/>
          <w:bCs/>
          <w:sz w:val="24"/>
        </w:rPr>
        <w:sectPr w:rsidR="00175E4F">
          <w:footerReference w:type="even" r:id="rId12"/>
          <w:footerReference w:type="default" r:id="rId13"/>
          <w:pgSz w:w="11906" w:h="16838"/>
          <w:pgMar w:top="936" w:right="1304" w:bottom="936" w:left="1304" w:header="851" w:footer="992" w:gutter="0"/>
          <w:cols w:space="720"/>
          <w:docGrid w:linePitch="312"/>
        </w:sectPr>
      </w:pPr>
    </w:p>
    <w:p w:rsidR="00175E4F" w:rsidRPr="009152EF" w:rsidRDefault="000D56ED" w:rsidP="007C1977">
      <w:pPr>
        <w:pStyle w:val="a3"/>
        <w:snapToGrid w:val="0"/>
        <w:spacing w:afterLines="50" w:line="450" w:lineRule="exact"/>
        <w:ind w:firstLineChars="700" w:firstLine="2249"/>
        <w:rPr>
          <w:rFonts w:ascii="仿宋_GB2312" w:eastAsia="仿宋_GB2312" w:hAnsi="宋体"/>
          <w:b/>
          <w:bCs/>
          <w:sz w:val="32"/>
          <w:szCs w:val="32"/>
        </w:rPr>
      </w:pPr>
      <w:r w:rsidRPr="009152EF">
        <w:rPr>
          <w:rFonts w:ascii="仿宋_GB2312" w:eastAsia="仿宋_GB2312" w:hint="eastAsia"/>
          <w:b/>
          <w:sz w:val="32"/>
          <w:szCs w:val="32"/>
        </w:rPr>
        <w:lastRenderedPageBreak/>
        <w:t>第三</w:t>
      </w:r>
      <w:r w:rsidR="00160DB8" w:rsidRPr="009152EF">
        <w:rPr>
          <w:rFonts w:ascii="仿宋_GB2312" w:eastAsia="仿宋_GB2312" w:hint="eastAsia"/>
          <w:b/>
          <w:sz w:val="32"/>
          <w:szCs w:val="32"/>
        </w:rPr>
        <w:t>部分</w:t>
      </w:r>
      <w:r w:rsidRPr="009152EF">
        <w:rPr>
          <w:rFonts w:ascii="仿宋_GB2312" w:eastAsia="仿宋_GB2312" w:hint="eastAsia"/>
          <w:b/>
          <w:sz w:val="32"/>
          <w:szCs w:val="32"/>
        </w:rPr>
        <w:t xml:space="preserve">  </w:t>
      </w:r>
      <w:r w:rsidRPr="009152EF">
        <w:rPr>
          <w:rFonts w:ascii="仿宋_GB2312" w:eastAsia="仿宋_GB2312" w:hAnsi="宋体" w:hint="eastAsia"/>
          <w:b/>
          <w:bCs/>
          <w:sz w:val="32"/>
          <w:szCs w:val="32"/>
        </w:rPr>
        <w:t>采购内容及要求</w:t>
      </w:r>
    </w:p>
    <w:p w:rsidR="00175E4F" w:rsidRPr="00763F4B" w:rsidRDefault="000D56ED" w:rsidP="00763F4B">
      <w:pPr>
        <w:spacing w:line="500" w:lineRule="exact"/>
        <w:rPr>
          <w:rFonts w:ascii="仿宋_GB2312" w:eastAsia="仿宋_GB2312" w:hAnsi="宋体" w:cs="宋体"/>
          <w:sz w:val="24"/>
        </w:rPr>
      </w:pPr>
      <w:r>
        <w:rPr>
          <w:rFonts w:ascii="仿宋_GB2312" w:eastAsia="仿宋_GB2312" w:hAnsi="宋体" w:hint="eastAsia"/>
          <w:b/>
          <w:sz w:val="24"/>
        </w:rPr>
        <w:t>一、项目名称：</w:t>
      </w:r>
      <w:r w:rsidR="0089684E" w:rsidRPr="008411D1">
        <w:rPr>
          <w:rFonts w:ascii="仿宋_GB2312" w:eastAsia="仿宋_GB2312" w:hint="eastAsia"/>
          <w:sz w:val="24"/>
        </w:rPr>
        <w:t>人工湖抽水循环水泵</w:t>
      </w:r>
      <w:r w:rsidR="00F635E6">
        <w:rPr>
          <w:rFonts w:ascii="仿宋_GB2312" w:eastAsia="仿宋_GB2312" w:hint="eastAsia"/>
          <w:sz w:val="24"/>
        </w:rPr>
        <w:t>采购安装</w:t>
      </w:r>
    </w:p>
    <w:p w:rsidR="00175E4F" w:rsidRDefault="000D56ED">
      <w:pPr>
        <w:spacing w:line="500" w:lineRule="exact"/>
        <w:ind w:left="-50" w:right="-181" w:firstLineChars="17" w:firstLine="41"/>
        <w:rPr>
          <w:rFonts w:ascii="仿宋_GB2312" w:eastAsia="仿宋_GB2312" w:hAnsi="宋体"/>
          <w:sz w:val="24"/>
        </w:rPr>
      </w:pPr>
      <w:r>
        <w:rPr>
          <w:rFonts w:ascii="仿宋_GB2312" w:eastAsia="仿宋_GB2312" w:hAnsi="宋体" w:hint="eastAsia"/>
          <w:b/>
          <w:sz w:val="24"/>
        </w:rPr>
        <w:t>二、数量：</w:t>
      </w:r>
      <w:r>
        <w:rPr>
          <w:rFonts w:ascii="仿宋_GB2312" w:eastAsia="仿宋_GB2312" w:hAnsi="宋体" w:hint="eastAsia"/>
          <w:sz w:val="24"/>
        </w:rPr>
        <w:t>1批</w:t>
      </w:r>
    </w:p>
    <w:p w:rsidR="0089684E" w:rsidRDefault="000D56ED">
      <w:pPr>
        <w:spacing w:line="440" w:lineRule="exact"/>
        <w:rPr>
          <w:rFonts w:ascii="仿宋_GB2312" w:eastAsia="仿宋_GB2312" w:hAnsi="宋体"/>
          <w:sz w:val="24"/>
        </w:rPr>
      </w:pPr>
      <w:r>
        <w:rPr>
          <w:rFonts w:ascii="仿宋_GB2312" w:eastAsia="仿宋_GB2312" w:hAnsi="宋体" w:hint="eastAsia"/>
          <w:b/>
          <w:sz w:val="24"/>
        </w:rPr>
        <w:t>三、供货期限 ：</w:t>
      </w:r>
      <w:r w:rsidR="0089684E">
        <w:rPr>
          <w:rFonts w:ascii="仿宋_GB2312" w:eastAsia="仿宋_GB2312" w:hAnsi="宋体" w:hint="eastAsia"/>
          <w:sz w:val="24"/>
        </w:rPr>
        <w:t>2023年8月</w:t>
      </w:r>
      <w:r w:rsidR="007E74B5">
        <w:rPr>
          <w:rFonts w:ascii="仿宋_GB2312" w:eastAsia="仿宋_GB2312" w:hAnsi="宋体" w:hint="eastAsia"/>
          <w:sz w:val="24"/>
        </w:rPr>
        <w:t>1</w:t>
      </w:r>
      <w:r w:rsidR="0089684E">
        <w:rPr>
          <w:rFonts w:ascii="仿宋_GB2312" w:eastAsia="仿宋_GB2312" w:hAnsi="宋体" w:hint="eastAsia"/>
          <w:sz w:val="24"/>
        </w:rPr>
        <w:t>日至2023年8月</w:t>
      </w:r>
      <w:r w:rsidR="00892506">
        <w:rPr>
          <w:rFonts w:ascii="仿宋_GB2312" w:eastAsia="仿宋_GB2312" w:hAnsi="宋体" w:hint="eastAsia"/>
          <w:sz w:val="24"/>
        </w:rPr>
        <w:t>1</w:t>
      </w:r>
      <w:r w:rsidR="007E74B5">
        <w:rPr>
          <w:rFonts w:ascii="仿宋_GB2312" w:eastAsia="仿宋_GB2312" w:hAnsi="宋体" w:hint="eastAsia"/>
          <w:sz w:val="24"/>
        </w:rPr>
        <w:t>0</w:t>
      </w:r>
      <w:r w:rsidR="0089684E">
        <w:rPr>
          <w:rFonts w:ascii="仿宋_GB2312" w:eastAsia="仿宋_GB2312" w:hAnsi="宋体" w:hint="eastAsia"/>
          <w:sz w:val="24"/>
        </w:rPr>
        <w:t>日</w:t>
      </w:r>
    </w:p>
    <w:p w:rsidR="00175E4F" w:rsidRDefault="000D56ED">
      <w:pPr>
        <w:spacing w:line="440" w:lineRule="exact"/>
        <w:rPr>
          <w:rFonts w:ascii="仿宋_GB2312" w:eastAsia="仿宋_GB2312" w:hAnsi="宋体"/>
          <w:b/>
          <w:sz w:val="24"/>
        </w:rPr>
      </w:pPr>
      <w:r>
        <w:rPr>
          <w:rFonts w:ascii="仿宋_GB2312" w:eastAsia="仿宋_GB2312" w:hAnsi="宋体" w:hint="eastAsia"/>
          <w:b/>
          <w:sz w:val="24"/>
        </w:rPr>
        <w:t>四、采购内容及要求：</w:t>
      </w:r>
    </w:p>
    <w:tbl>
      <w:tblPr>
        <w:tblW w:w="7467"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993"/>
        <w:gridCol w:w="708"/>
        <w:gridCol w:w="709"/>
        <w:gridCol w:w="4342"/>
      </w:tblGrid>
      <w:tr w:rsidR="00175E4F" w:rsidTr="00B720F2">
        <w:trPr>
          <w:trHeight w:val="567"/>
          <w:jc w:val="center"/>
        </w:trPr>
        <w:tc>
          <w:tcPr>
            <w:tcW w:w="715" w:type="dxa"/>
            <w:vAlign w:val="center"/>
          </w:tcPr>
          <w:p w:rsidR="00175E4F" w:rsidRDefault="000D56ED">
            <w:pPr>
              <w:spacing w:line="360" w:lineRule="auto"/>
              <w:jc w:val="center"/>
              <w:rPr>
                <w:rFonts w:ascii="宋体" w:hAnsi="Calibri" w:cs="Arial Unicode MS"/>
                <w:szCs w:val="21"/>
              </w:rPr>
            </w:pPr>
            <w:r>
              <w:rPr>
                <w:rFonts w:ascii="宋体" w:hAnsi="宋体" w:cs="Arial Unicode MS" w:hint="eastAsia"/>
                <w:szCs w:val="21"/>
              </w:rPr>
              <w:t>序号</w:t>
            </w:r>
          </w:p>
        </w:tc>
        <w:tc>
          <w:tcPr>
            <w:tcW w:w="993" w:type="dxa"/>
            <w:vAlign w:val="center"/>
          </w:tcPr>
          <w:p w:rsidR="00175E4F" w:rsidRDefault="000D56ED">
            <w:pPr>
              <w:spacing w:line="360" w:lineRule="auto"/>
              <w:jc w:val="center"/>
              <w:rPr>
                <w:rFonts w:ascii="宋体" w:hAnsi="Calibri" w:cs="Arial Unicode MS"/>
                <w:szCs w:val="21"/>
              </w:rPr>
            </w:pPr>
            <w:r>
              <w:rPr>
                <w:rFonts w:ascii="宋体" w:hAnsi="宋体" w:cs="Arial Unicode MS" w:hint="eastAsia"/>
                <w:szCs w:val="21"/>
              </w:rPr>
              <w:t>品名</w:t>
            </w:r>
          </w:p>
        </w:tc>
        <w:tc>
          <w:tcPr>
            <w:tcW w:w="708" w:type="dxa"/>
            <w:vAlign w:val="center"/>
          </w:tcPr>
          <w:p w:rsidR="00175E4F" w:rsidRDefault="000D56ED">
            <w:pPr>
              <w:spacing w:line="360" w:lineRule="auto"/>
              <w:jc w:val="center"/>
              <w:rPr>
                <w:rFonts w:ascii="宋体" w:hAnsi="Calibri" w:cs="Arial Unicode MS"/>
                <w:szCs w:val="21"/>
              </w:rPr>
            </w:pPr>
            <w:r>
              <w:rPr>
                <w:rFonts w:ascii="宋体" w:hAnsi="宋体" w:cs="Arial Unicode MS" w:hint="eastAsia"/>
                <w:szCs w:val="21"/>
              </w:rPr>
              <w:t>单位</w:t>
            </w:r>
          </w:p>
        </w:tc>
        <w:tc>
          <w:tcPr>
            <w:tcW w:w="709" w:type="dxa"/>
            <w:vAlign w:val="center"/>
          </w:tcPr>
          <w:p w:rsidR="00175E4F" w:rsidRDefault="000D56ED">
            <w:pPr>
              <w:spacing w:line="360" w:lineRule="auto"/>
              <w:jc w:val="center"/>
              <w:rPr>
                <w:rFonts w:ascii="宋体" w:hAnsi="Calibri" w:cs="Arial Unicode MS"/>
                <w:szCs w:val="21"/>
              </w:rPr>
            </w:pPr>
            <w:r>
              <w:rPr>
                <w:rFonts w:ascii="宋体" w:hAnsi="宋体" w:cs="Arial Unicode MS" w:hint="eastAsia"/>
                <w:szCs w:val="21"/>
              </w:rPr>
              <w:t>数量</w:t>
            </w:r>
          </w:p>
        </w:tc>
        <w:tc>
          <w:tcPr>
            <w:tcW w:w="4342" w:type="dxa"/>
            <w:vAlign w:val="center"/>
          </w:tcPr>
          <w:p w:rsidR="00175E4F" w:rsidRDefault="000D56ED">
            <w:pPr>
              <w:spacing w:line="360" w:lineRule="auto"/>
              <w:jc w:val="center"/>
              <w:rPr>
                <w:rFonts w:ascii="宋体" w:hAnsi="宋体" w:cs="Arial Unicode MS"/>
                <w:szCs w:val="21"/>
              </w:rPr>
            </w:pPr>
            <w:r>
              <w:rPr>
                <w:rFonts w:ascii="宋体" w:hAnsi="宋体" w:cs="Arial Unicode MS" w:hint="eastAsia"/>
                <w:szCs w:val="21"/>
              </w:rPr>
              <w:t>备注</w:t>
            </w:r>
          </w:p>
        </w:tc>
      </w:tr>
      <w:tr w:rsidR="00175E4F" w:rsidRPr="004E413C" w:rsidTr="00B720F2">
        <w:trPr>
          <w:trHeight w:val="567"/>
          <w:jc w:val="center"/>
        </w:trPr>
        <w:tc>
          <w:tcPr>
            <w:tcW w:w="715" w:type="dxa"/>
            <w:vAlign w:val="center"/>
          </w:tcPr>
          <w:p w:rsidR="00175E4F" w:rsidRDefault="000D56ED">
            <w:pPr>
              <w:widowControl/>
              <w:spacing w:line="360" w:lineRule="auto"/>
              <w:jc w:val="center"/>
              <w:rPr>
                <w:rFonts w:ascii="宋体" w:hAnsi="Calibri" w:cs="宋体"/>
                <w:kern w:val="0"/>
                <w:szCs w:val="21"/>
              </w:rPr>
            </w:pPr>
            <w:r>
              <w:rPr>
                <w:rFonts w:ascii="宋体" w:hAnsi="宋体" w:cs="宋体"/>
                <w:kern w:val="0"/>
                <w:szCs w:val="21"/>
              </w:rPr>
              <w:t>1</w:t>
            </w:r>
          </w:p>
        </w:tc>
        <w:tc>
          <w:tcPr>
            <w:tcW w:w="993" w:type="dxa"/>
            <w:vAlign w:val="center"/>
          </w:tcPr>
          <w:p w:rsidR="00175E4F" w:rsidRDefault="0089684E" w:rsidP="00341984">
            <w:pPr>
              <w:jc w:val="center"/>
              <w:rPr>
                <w:rFonts w:ascii="宋体" w:hAnsi="宋体" w:cs="Arial Unicode MS"/>
                <w:szCs w:val="21"/>
              </w:rPr>
            </w:pPr>
            <w:r>
              <w:rPr>
                <w:rFonts w:ascii="宋体" w:hAnsi="宋体" w:cs="Arial Unicode MS" w:hint="eastAsia"/>
                <w:szCs w:val="21"/>
              </w:rPr>
              <w:t>污水泵</w:t>
            </w:r>
          </w:p>
        </w:tc>
        <w:tc>
          <w:tcPr>
            <w:tcW w:w="708" w:type="dxa"/>
            <w:vAlign w:val="center"/>
          </w:tcPr>
          <w:p w:rsidR="00175E4F" w:rsidRDefault="0089684E">
            <w:pPr>
              <w:jc w:val="center"/>
              <w:rPr>
                <w:rFonts w:ascii="宋体" w:hAnsi="宋体" w:cs="宋体"/>
                <w:szCs w:val="21"/>
              </w:rPr>
            </w:pPr>
            <w:r>
              <w:rPr>
                <w:rFonts w:ascii="宋体" w:hAnsi="宋体" w:cs="宋体" w:hint="eastAsia"/>
                <w:szCs w:val="21"/>
              </w:rPr>
              <w:t>台</w:t>
            </w:r>
          </w:p>
        </w:tc>
        <w:tc>
          <w:tcPr>
            <w:tcW w:w="709" w:type="dxa"/>
            <w:vAlign w:val="center"/>
          </w:tcPr>
          <w:p w:rsidR="00175E4F" w:rsidRDefault="0089684E">
            <w:pPr>
              <w:jc w:val="center"/>
              <w:rPr>
                <w:rFonts w:ascii="宋体" w:hAnsi="宋体" w:cs="宋体"/>
                <w:szCs w:val="21"/>
              </w:rPr>
            </w:pPr>
            <w:r>
              <w:rPr>
                <w:rFonts w:ascii="宋体" w:hAnsi="宋体" w:cs="宋体" w:hint="eastAsia"/>
                <w:szCs w:val="21"/>
              </w:rPr>
              <w:t>2</w:t>
            </w:r>
          </w:p>
        </w:tc>
        <w:tc>
          <w:tcPr>
            <w:tcW w:w="4342" w:type="dxa"/>
            <w:vAlign w:val="center"/>
          </w:tcPr>
          <w:p w:rsidR="00175E4F" w:rsidRPr="004F637E" w:rsidRDefault="0089684E" w:rsidP="005B514B">
            <w:pPr>
              <w:jc w:val="center"/>
              <w:rPr>
                <w:rFonts w:ascii="宋体" w:hAnsi="宋体" w:cs="Arial Unicode MS"/>
                <w:szCs w:val="21"/>
              </w:rPr>
            </w:pPr>
            <w:r w:rsidRPr="004F637E">
              <w:rPr>
                <w:rFonts w:ascii="宋体" w:hAnsi="宋体" w:cs="Arial Unicode MS"/>
                <w:szCs w:val="21"/>
              </w:rPr>
              <w:t>WQ250-15-18.5</w:t>
            </w:r>
            <w:r w:rsidR="004F637E">
              <w:rPr>
                <w:rFonts w:ascii="宋体" w:hAnsi="宋体" w:cs="Arial Unicode MS" w:hint="eastAsia"/>
                <w:szCs w:val="21"/>
              </w:rPr>
              <w:t>，</w:t>
            </w:r>
            <w:r w:rsidR="005B514B">
              <w:rPr>
                <w:rFonts w:ascii="宋体" w:hAnsi="宋体" w:cs="Arial Unicode MS" w:hint="eastAsia"/>
                <w:szCs w:val="21"/>
              </w:rPr>
              <w:t>380V，</w:t>
            </w:r>
            <w:r w:rsidR="004F637E">
              <w:rPr>
                <w:rFonts w:ascii="宋体" w:hAnsi="宋体" w:cs="Arial Unicode MS" w:hint="eastAsia"/>
                <w:szCs w:val="21"/>
              </w:rPr>
              <w:t>配管内径200mm，扬程15m，流量250M</w:t>
            </w:r>
            <w:r w:rsidR="004F637E">
              <w:rPr>
                <w:rFonts w:ascii="宋体" w:hAnsi="宋体" w:cs="Arial Unicode MS" w:hint="eastAsia"/>
                <w:szCs w:val="21"/>
                <w:vertAlign w:val="superscript"/>
              </w:rPr>
              <w:t>3</w:t>
            </w:r>
            <w:r w:rsidR="004F637E">
              <w:rPr>
                <w:rFonts w:ascii="宋体" w:hAnsi="宋体" w:cs="Arial Unicode MS" w:hint="eastAsia"/>
                <w:szCs w:val="21"/>
              </w:rPr>
              <w:t>/H，</w:t>
            </w:r>
            <w:r w:rsidR="0062054D">
              <w:rPr>
                <w:rFonts w:ascii="宋体" w:hAnsi="宋体" w:cs="Arial Unicode MS" w:hint="eastAsia"/>
                <w:szCs w:val="21"/>
              </w:rPr>
              <w:t>质保期壹年</w:t>
            </w:r>
          </w:p>
        </w:tc>
      </w:tr>
      <w:tr w:rsidR="00175E4F" w:rsidTr="00B720F2">
        <w:trPr>
          <w:trHeight w:val="567"/>
          <w:jc w:val="center"/>
        </w:trPr>
        <w:tc>
          <w:tcPr>
            <w:tcW w:w="715" w:type="dxa"/>
            <w:vAlign w:val="center"/>
          </w:tcPr>
          <w:p w:rsidR="00175E4F" w:rsidRDefault="0089684E">
            <w:pPr>
              <w:widowControl/>
              <w:spacing w:line="360" w:lineRule="auto"/>
              <w:jc w:val="center"/>
              <w:rPr>
                <w:rFonts w:ascii="宋体" w:hAnsi="宋体" w:cs="宋体"/>
                <w:kern w:val="0"/>
                <w:szCs w:val="21"/>
              </w:rPr>
            </w:pPr>
            <w:r>
              <w:rPr>
                <w:rFonts w:ascii="宋体" w:hAnsi="宋体" w:cs="宋体" w:hint="eastAsia"/>
                <w:kern w:val="0"/>
                <w:szCs w:val="21"/>
              </w:rPr>
              <w:t>2</w:t>
            </w:r>
          </w:p>
        </w:tc>
        <w:tc>
          <w:tcPr>
            <w:tcW w:w="993" w:type="dxa"/>
            <w:vAlign w:val="center"/>
          </w:tcPr>
          <w:p w:rsidR="00175E4F" w:rsidRDefault="0089684E">
            <w:pPr>
              <w:jc w:val="center"/>
              <w:rPr>
                <w:rFonts w:ascii="宋体" w:hAnsi="宋体" w:cs="Arial Unicode MS"/>
                <w:szCs w:val="21"/>
              </w:rPr>
            </w:pPr>
            <w:r>
              <w:rPr>
                <w:rFonts w:ascii="宋体" w:hAnsi="宋体" w:cs="Arial Unicode MS" w:hint="eastAsia"/>
                <w:szCs w:val="21"/>
              </w:rPr>
              <w:t>污水泵</w:t>
            </w:r>
          </w:p>
        </w:tc>
        <w:tc>
          <w:tcPr>
            <w:tcW w:w="708" w:type="dxa"/>
            <w:vAlign w:val="center"/>
          </w:tcPr>
          <w:p w:rsidR="00175E4F" w:rsidRDefault="0089684E">
            <w:pPr>
              <w:jc w:val="center"/>
              <w:rPr>
                <w:rFonts w:ascii="宋体" w:hAnsi="宋体"/>
                <w:szCs w:val="21"/>
              </w:rPr>
            </w:pPr>
            <w:r>
              <w:rPr>
                <w:rFonts w:ascii="宋体" w:hAnsi="宋体" w:cs="宋体" w:hint="eastAsia"/>
                <w:szCs w:val="21"/>
              </w:rPr>
              <w:t>台</w:t>
            </w:r>
          </w:p>
        </w:tc>
        <w:tc>
          <w:tcPr>
            <w:tcW w:w="709" w:type="dxa"/>
            <w:vAlign w:val="center"/>
          </w:tcPr>
          <w:p w:rsidR="00175E4F" w:rsidRDefault="0089684E">
            <w:pPr>
              <w:jc w:val="center"/>
              <w:rPr>
                <w:rFonts w:ascii="宋体" w:hAnsi="宋体" w:cs="宋体"/>
                <w:szCs w:val="21"/>
              </w:rPr>
            </w:pPr>
            <w:r>
              <w:rPr>
                <w:rFonts w:ascii="宋体" w:hAnsi="宋体" w:cs="宋体" w:hint="eastAsia"/>
                <w:szCs w:val="21"/>
              </w:rPr>
              <w:t>1</w:t>
            </w:r>
          </w:p>
        </w:tc>
        <w:tc>
          <w:tcPr>
            <w:tcW w:w="4342" w:type="dxa"/>
            <w:vAlign w:val="center"/>
          </w:tcPr>
          <w:p w:rsidR="00175E4F" w:rsidRPr="004F637E" w:rsidRDefault="000E2F0E" w:rsidP="00F635E6">
            <w:pPr>
              <w:jc w:val="center"/>
              <w:rPr>
                <w:rFonts w:ascii="宋体" w:hAnsi="宋体" w:cs="Arial Unicode MS"/>
                <w:szCs w:val="21"/>
              </w:rPr>
            </w:pPr>
            <w:r>
              <w:rPr>
                <w:rFonts w:ascii="宋体" w:hAnsi="宋体" w:cs="Arial Unicode MS"/>
                <w:szCs w:val="21"/>
              </w:rPr>
              <w:t>WQ100-15-7.5</w:t>
            </w:r>
            <w:r w:rsidR="004F637E">
              <w:rPr>
                <w:rFonts w:ascii="宋体" w:hAnsi="宋体" w:cs="Arial Unicode MS" w:hint="eastAsia"/>
                <w:szCs w:val="21"/>
              </w:rPr>
              <w:t>，</w:t>
            </w:r>
            <w:r w:rsidR="005B514B">
              <w:rPr>
                <w:rFonts w:ascii="宋体" w:hAnsi="宋体" w:cs="Arial Unicode MS" w:hint="eastAsia"/>
                <w:szCs w:val="21"/>
              </w:rPr>
              <w:t>380V，</w:t>
            </w:r>
            <w:r w:rsidR="004F637E">
              <w:rPr>
                <w:rFonts w:ascii="宋体" w:hAnsi="宋体" w:cs="Arial Unicode MS" w:hint="eastAsia"/>
                <w:szCs w:val="21"/>
              </w:rPr>
              <w:t>配管内径</w:t>
            </w:r>
            <w:r w:rsidR="00F07218">
              <w:rPr>
                <w:rFonts w:ascii="宋体" w:hAnsi="宋体" w:cs="Arial Unicode MS" w:hint="eastAsia"/>
                <w:szCs w:val="21"/>
              </w:rPr>
              <w:t>100</w:t>
            </w:r>
            <w:r w:rsidR="004F637E">
              <w:rPr>
                <w:rFonts w:ascii="宋体" w:hAnsi="宋体" w:cs="Arial Unicode MS" w:hint="eastAsia"/>
                <w:szCs w:val="21"/>
              </w:rPr>
              <w:t>mm</w:t>
            </w:r>
            <w:r w:rsidR="00F635E6">
              <w:rPr>
                <w:rFonts w:ascii="宋体" w:hAnsi="宋体" w:cs="Arial Unicode MS" w:hint="eastAsia"/>
                <w:szCs w:val="21"/>
              </w:rPr>
              <w:t>，</w:t>
            </w:r>
            <w:r w:rsidR="004F637E">
              <w:rPr>
                <w:rFonts w:ascii="宋体" w:hAnsi="宋体" w:cs="Arial Unicode MS" w:hint="eastAsia"/>
                <w:szCs w:val="21"/>
              </w:rPr>
              <w:t>扬程15m，流量</w:t>
            </w:r>
            <w:r w:rsidR="009D73D8">
              <w:rPr>
                <w:rFonts w:ascii="宋体" w:hAnsi="宋体" w:cs="Arial Unicode MS" w:hint="eastAsia"/>
                <w:szCs w:val="21"/>
              </w:rPr>
              <w:t>100</w:t>
            </w:r>
            <w:r w:rsidR="004F637E">
              <w:rPr>
                <w:rFonts w:ascii="宋体" w:hAnsi="宋体" w:cs="Arial Unicode MS" w:hint="eastAsia"/>
                <w:szCs w:val="21"/>
              </w:rPr>
              <w:t>M</w:t>
            </w:r>
            <w:r w:rsidR="004F637E">
              <w:rPr>
                <w:rFonts w:ascii="宋体" w:hAnsi="宋体" w:cs="Arial Unicode MS" w:hint="eastAsia"/>
                <w:szCs w:val="21"/>
                <w:vertAlign w:val="superscript"/>
              </w:rPr>
              <w:t>3</w:t>
            </w:r>
            <w:r w:rsidR="004F637E">
              <w:rPr>
                <w:rFonts w:ascii="宋体" w:hAnsi="宋体" w:cs="Arial Unicode MS" w:hint="eastAsia"/>
                <w:szCs w:val="21"/>
              </w:rPr>
              <w:t>/H，</w:t>
            </w:r>
            <w:r w:rsidR="0062054D">
              <w:rPr>
                <w:rFonts w:ascii="宋体" w:hAnsi="宋体" w:cs="Arial Unicode MS" w:hint="eastAsia"/>
                <w:szCs w:val="21"/>
              </w:rPr>
              <w:t>质保期壹年</w:t>
            </w:r>
          </w:p>
        </w:tc>
      </w:tr>
      <w:tr w:rsidR="00F50B98" w:rsidTr="00D75985">
        <w:trPr>
          <w:trHeight w:val="1044"/>
          <w:jc w:val="center"/>
        </w:trPr>
        <w:tc>
          <w:tcPr>
            <w:tcW w:w="715" w:type="dxa"/>
            <w:tcBorders>
              <w:bottom w:val="single" w:sz="4" w:space="0" w:color="auto"/>
            </w:tcBorders>
            <w:vAlign w:val="center"/>
          </w:tcPr>
          <w:p w:rsidR="00F50B98" w:rsidRDefault="00F50B98" w:rsidP="00F50B98">
            <w:pPr>
              <w:spacing w:line="360" w:lineRule="auto"/>
              <w:jc w:val="center"/>
              <w:rPr>
                <w:rFonts w:ascii="宋体" w:hAnsi="宋体" w:cs="宋体"/>
                <w:kern w:val="0"/>
                <w:szCs w:val="21"/>
              </w:rPr>
            </w:pPr>
            <w:r>
              <w:rPr>
                <w:rFonts w:ascii="宋体" w:hAnsi="宋体" w:cs="宋体" w:hint="eastAsia"/>
                <w:kern w:val="0"/>
                <w:szCs w:val="21"/>
              </w:rPr>
              <w:t>备注</w:t>
            </w:r>
          </w:p>
        </w:tc>
        <w:tc>
          <w:tcPr>
            <w:tcW w:w="6752" w:type="dxa"/>
            <w:gridSpan w:val="4"/>
            <w:tcBorders>
              <w:bottom w:val="single" w:sz="4" w:space="0" w:color="auto"/>
            </w:tcBorders>
            <w:vAlign w:val="center"/>
          </w:tcPr>
          <w:p w:rsidR="00F50B98" w:rsidRDefault="00317689" w:rsidP="00892506">
            <w:pPr>
              <w:jc w:val="left"/>
              <w:rPr>
                <w:rFonts w:ascii="宋体" w:hAnsi="宋体" w:cs="Arial Unicode MS"/>
                <w:szCs w:val="21"/>
              </w:rPr>
            </w:pPr>
            <w:r>
              <w:rPr>
                <w:rFonts w:ascii="宋体" w:hAnsi="宋体" w:cs="Arial Unicode MS" w:hint="eastAsia"/>
                <w:szCs w:val="21"/>
              </w:rPr>
              <w:t>所</w:t>
            </w:r>
            <w:r w:rsidR="00F635E6">
              <w:rPr>
                <w:rFonts w:ascii="宋体" w:hAnsi="宋体" w:cs="Arial Unicode MS" w:hint="eastAsia"/>
                <w:szCs w:val="21"/>
              </w:rPr>
              <w:t>采购的</w:t>
            </w:r>
            <w:r w:rsidR="00F50B98">
              <w:rPr>
                <w:rFonts w:ascii="宋体" w:hAnsi="宋体" w:cs="Arial Unicode MS" w:hint="eastAsia"/>
                <w:szCs w:val="21"/>
              </w:rPr>
              <w:t>水泵</w:t>
            </w:r>
            <w:r w:rsidR="00892506">
              <w:rPr>
                <w:rFonts w:ascii="宋体" w:hAnsi="宋体" w:cs="Arial Unicode MS" w:hint="eastAsia"/>
                <w:szCs w:val="21"/>
              </w:rPr>
              <w:t>参考</w:t>
            </w:r>
            <w:r w:rsidR="00F50B98">
              <w:rPr>
                <w:rFonts w:ascii="宋体" w:hAnsi="宋体" w:cs="Arial Unicode MS" w:hint="eastAsia"/>
                <w:szCs w:val="21"/>
              </w:rPr>
              <w:t>品牌</w:t>
            </w:r>
            <w:r w:rsidR="00892506">
              <w:rPr>
                <w:rFonts w:ascii="宋体" w:hAnsi="宋体" w:cs="Arial Unicode MS" w:hint="eastAsia"/>
                <w:szCs w:val="21"/>
              </w:rPr>
              <w:t>为</w:t>
            </w:r>
            <w:r w:rsidR="00F50B98">
              <w:rPr>
                <w:rFonts w:ascii="宋体" w:hAnsi="宋体" w:cs="Arial Unicode MS" w:hint="eastAsia"/>
                <w:szCs w:val="21"/>
              </w:rPr>
              <w:t>：新界、实丰、戈灵。该项目包括抽水清淤、机械运输、</w:t>
            </w:r>
            <w:r w:rsidR="00F635E6">
              <w:rPr>
                <w:rFonts w:ascii="宋体" w:hAnsi="宋体" w:cs="Arial Unicode MS" w:hint="eastAsia"/>
                <w:szCs w:val="21"/>
              </w:rPr>
              <w:t>新旧水泵</w:t>
            </w:r>
            <w:r w:rsidR="00F50B98">
              <w:rPr>
                <w:rFonts w:ascii="宋体" w:hAnsi="宋体" w:cs="Arial Unicode MS" w:hint="eastAsia"/>
                <w:szCs w:val="21"/>
              </w:rPr>
              <w:t>人工拆卸安装及控制</w:t>
            </w:r>
            <w:r w:rsidR="007A2A4A">
              <w:rPr>
                <w:rFonts w:ascii="宋体" w:hAnsi="宋体" w:cs="Arial Unicode MS" w:hint="eastAsia"/>
                <w:szCs w:val="21"/>
              </w:rPr>
              <w:t>线路</w:t>
            </w:r>
            <w:r w:rsidR="00F50B98">
              <w:rPr>
                <w:rFonts w:ascii="宋体" w:hAnsi="宋体" w:cs="Arial Unicode MS" w:hint="eastAsia"/>
                <w:szCs w:val="21"/>
              </w:rPr>
              <w:t>空气开关、接触器、热继电器等零星管道维修材料更换。该项目</w:t>
            </w:r>
            <w:r w:rsidR="007A2A4A">
              <w:rPr>
                <w:rFonts w:ascii="宋体" w:hAnsi="宋体" w:cs="Arial Unicode MS" w:hint="eastAsia"/>
                <w:szCs w:val="21"/>
              </w:rPr>
              <w:t>包</w:t>
            </w:r>
            <w:r w:rsidR="00F50B98">
              <w:rPr>
                <w:rFonts w:ascii="宋体" w:hAnsi="宋体" w:cs="Arial Unicode MS" w:hint="eastAsia"/>
                <w:szCs w:val="21"/>
              </w:rPr>
              <w:t>含水泵质保</w:t>
            </w:r>
            <w:r w:rsidR="00474771">
              <w:rPr>
                <w:rFonts w:ascii="宋体" w:hAnsi="宋体" w:cs="Arial Unicode MS" w:hint="eastAsia"/>
                <w:szCs w:val="21"/>
              </w:rPr>
              <w:t>期</w:t>
            </w:r>
            <w:r w:rsidR="00F50B98">
              <w:rPr>
                <w:rFonts w:ascii="宋体" w:hAnsi="宋体" w:cs="Arial Unicode MS" w:hint="eastAsia"/>
                <w:szCs w:val="21"/>
              </w:rPr>
              <w:t>壹年。</w:t>
            </w:r>
          </w:p>
        </w:tc>
      </w:tr>
    </w:tbl>
    <w:p w:rsidR="00175E4F" w:rsidRDefault="00175E4F">
      <w:pPr>
        <w:spacing w:line="440" w:lineRule="exact"/>
        <w:rPr>
          <w:rFonts w:ascii="仿宋_GB2312" w:eastAsia="仿宋_GB2312" w:hAnsi="宋体"/>
          <w:sz w:val="24"/>
        </w:rPr>
      </w:pPr>
    </w:p>
    <w:p w:rsidR="00175E4F" w:rsidRDefault="000D56ED">
      <w:pPr>
        <w:spacing w:line="440" w:lineRule="exact"/>
        <w:rPr>
          <w:rFonts w:ascii="仿宋_GB2312" w:eastAsia="仿宋_GB2312" w:hAnsi="宋体"/>
          <w:b/>
          <w:sz w:val="24"/>
        </w:rPr>
      </w:pPr>
      <w:r>
        <w:rPr>
          <w:rFonts w:ascii="仿宋_GB2312" w:eastAsia="仿宋_GB2312" w:hAnsi="宋体" w:hint="eastAsia"/>
          <w:b/>
          <w:sz w:val="24"/>
        </w:rPr>
        <w:t>五、服务及其他要求：</w:t>
      </w:r>
    </w:p>
    <w:p w:rsidR="00220788" w:rsidRDefault="00220788" w:rsidP="00220788">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1．所有货物要求实行“三包”服务，货物出现质量问题，报价人应立即无条件更换新货物。</w:t>
      </w:r>
    </w:p>
    <w:p w:rsidR="00220788" w:rsidRDefault="00220788" w:rsidP="00220788">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2．比价文件中未有载明的部分，报价人可以与采购人在采购合同中另行补充约定，一切条款须以报价人与采购人签订的采购合同为准。</w:t>
      </w:r>
    </w:p>
    <w:p w:rsidR="00220788" w:rsidRDefault="00220788" w:rsidP="00220788">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3．报价人与采购单位双方签订合同并盖章生效后。</w:t>
      </w:r>
    </w:p>
    <w:p w:rsidR="00175E4F" w:rsidRPr="00220788" w:rsidRDefault="00175E4F"/>
    <w:p w:rsidR="00175E4F" w:rsidRDefault="00175E4F"/>
    <w:p w:rsidR="00175E4F" w:rsidRDefault="00175E4F"/>
    <w:p w:rsidR="00175E4F" w:rsidRDefault="00175E4F"/>
    <w:p w:rsidR="00175E4F" w:rsidRDefault="00175E4F"/>
    <w:p w:rsidR="00175E4F" w:rsidRDefault="00175E4F"/>
    <w:p w:rsidR="00175E4F" w:rsidRDefault="00175E4F"/>
    <w:p w:rsidR="00175E4F" w:rsidRDefault="00175E4F"/>
    <w:p w:rsidR="00175E4F" w:rsidRDefault="00175E4F"/>
    <w:p w:rsidR="00175E4F" w:rsidRDefault="00175E4F"/>
    <w:p w:rsidR="00175E4F" w:rsidRDefault="00175E4F"/>
    <w:sectPr w:rsidR="00175E4F" w:rsidSect="00175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644" w:rsidRDefault="00446644" w:rsidP="00175E4F">
      <w:r>
        <w:separator/>
      </w:r>
    </w:p>
  </w:endnote>
  <w:endnote w:type="continuationSeparator" w:id="1">
    <w:p w:rsidR="00446644" w:rsidRDefault="00446644" w:rsidP="00175E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4F" w:rsidRDefault="00F90F84">
    <w:pPr>
      <w:pStyle w:val="a7"/>
      <w:framePr w:wrap="around" w:vAnchor="text" w:hAnchor="margin" w:xAlign="center" w:y="1"/>
      <w:rPr>
        <w:rStyle w:val="aa"/>
      </w:rPr>
    </w:pPr>
    <w:r>
      <w:fldChar w:fldCharType="begin"/>
    </w:r>
    <w:r w:rsidR="000D56ED">
      <w:rPr>
        <w:rStyle w:val="aa"/>
      </w:rPr>
      <w:instrText xml:space="preserve">PAGE  </w:instrText>
    </w:r>
    <w:r>
      <w:fldChar w:fldCharType="end"/>
    </w:r>
  </w:p>
  <w:p w:rsidR="00175E4F" w:rsidRDefault="00175E4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4F" w:rsidRDefault="00F90F84">
    <w:pPr>
      <w:pStyle w:val="a7"/>
      <w:framePr w:wrap="around" w:vAnchor="text" w:hAnchor="margin" w:xAlign="center" w:y="1"/>
      <w:rPr>
        <w:rStyle w:val="aa"/>
      </w:rPr>
    </w:pPr>
    <w:r>
      <w:fldChar w:fldCharType="begin"/>
    </w:r>
    <w:r w:rsidR="000D56ED">
      <w:rPr>
        <w:rStyle w:val="aa"/>
      </w:rPr>
      <w:instrText xml:space="preserve">PAGE  </w:instrText>
    </w:r>
    <w:r>
      <w:fldChar w:fldCharType="separate"/>
    </w:r>
    <w:r w:rsidR="000D56ED">
      <w:rPr>
        <w:rStyle w:val="aa"/>
      </w:rPr>
      <w:t>2</w:t>
    </w:r>
    <w:r>
      <w:fldChar w:fldCharType="end"/>
    </w:r>
  </w:p>
  <w:p w:rsidR="00175E4F" w:rsidRDefault="00175E4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4F" w:rsidRDefault="00F90F84">
    <w:pPr>
      <w:pStyle w:val="a7"/>
      <w:framePr w:wrap="around" w:vAnchor="text" w:hAnchor="margin" w:xAlign="center" w:y="1"/>
      <w:rPr>
        <w:rStyle w:val="aa"/>
      </w:rPr>
    </w:pPr>
    <w:r>
      <w:fldChar w:fldCharType="begin"/>
    </w:r>
    <w:r w:rsidR="000D56ED">
      <w:rPr>
        <w:rStyle w:val="aa"/>
      </w:rPr>
      <w:instrText xml:space="preserve">PAGE  </w:instrText>
    </w:r>
    <w:r>
      <w:fldChar w:fldCharType="separate"/>
    </w:r>
    <w:r w:rsidR="00474771">
      <w:rPr>
        <w:rStyle w:val="aa"/>
        <w:noProof/>
      </w:rPr>
      <w:t>3</w:t>
    </w:r>
    <w:r>
      <w:fldChar w:fldCharType="end"/>
    </w:r>
  </w:p>
  <w:p w:rsidR="00175E4F" w:rsidRDefault="000D56ED">
    <w:pPr>
      <w:pStyle w:val="a7"/>
    </w:pPr>
    <w:r>
      <w:rPr>
        <w:rFonts w:hint="eastAsia"/>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4F" w:rsidRDefault="00F90F84">
    <w:pPr>
      <w:pStyle w:val="a7"/>
      <w:framePr w:wrap="around" w:vAnchor="text" w:hAnchor="margin" w:xAlign="center" w:y="1"/>
      <w:rPr>
        <w:rStyle w:val="aa"/>
      </w:rPr>
    </w:pPr>
    <w:r>
      <w:fldChar w:fldCharType="begin"/>
    </w:r>
    <w:r w:rsidR="000D56ED">
      <w:rPr>
        <w:rStyle w:val="aa"/>
      </w:rPr>
      <w:instrText xml:space="preserve">PAGE  </w:instrText>
    </w:r>
    <w:r>
      <w:fldChar w:fldCharType="end"/>
    </w:r>
  </w:p>
  <w:p w:rsidR="00175E4F" w:rsidRDefault="00175E4F">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4F" w:rsidRDefault="00F90F84">
    <w:pPr>
      <w:pStyle w:val="a7"/>
      <w:framePr w:wrap="around" w:vAnchor="text" w:hAnchor="margin" w:xAlign="center" w:y="1"/>
      <w:rPr>
        <w:rStyle w:val="aa"/>
      </w:rPr>
    </w:pPr>
    <w:r>
      <w:fldChar w:fldCharType="begin"/>
    </w:r>
    <w:r w:rsidR="000D56ED">
      <w:rPr>
        <w:rStyle w:val="aa"/>
      </w:rPr>
      <w:instrText xml:space="preserve">PAGE  </w:instrText>
    </w:r>
    <w:r>
      <w:fldChar w:fldCharType="separate"/>
    </w:r>
    <w:r w:rsidR="00474771">
      <w:rPr>
        <w:rStyle w:val="aa"/>
        <w:noProof/>
      </w:rPr>
      <w:t>5</w:t>
    </w:r>
    <w:r>
      <w:fldChar w:fldCharType="end"/>
    </w:r>
  </w:p>
  <w:p w:rsidR="00175E4F" w:rsidRDefault="00175E4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644" w:rsidRDefault="00446644" w:rsidP="00175E4F">
      <w:r>
        <w:separator/>
      </w:r>
    </w:p>
  </w:footnote>
  <w:footnote w:type="continuationSeparator" w:id="1">
    <w:p w:rsidR="00446644" w:rsidRDefault="00446644" w:rsidP="00175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4F" w:rsidRDefault="00175E4F">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4F" w:rsidRDefault="000D56ED">
    <w:pPr>
      <w:pStyle w:val="a8"/>
      <w:tabs>
        <w:tab w:val="clear" w:pos="4153"/>
      </w:tabs>
      <w:jc w:val="both"/>
      <w:rPr>
        <w:rFonts w:ascii="仿宋_GB2312" w:eastAsia="仿宋_GB2312"/>
      </w:rPr>
    </w:pPr>
    <w:r>
      <w:rPr>
        <w:rFonts w:ascii="仿宋_GB2312" w:eastAsia="仿宋_GB2312" w:hint="eastAsia"/>
        <w:kern w:val="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1AD2"/>
    <w:rsid w:val="000071E7"/>
    <w:rsid w:val="0000727B"/>
    <w:rsid w:val="0001193E"/>
    <w:rsid w:val="00017971"/>
    <w:rsid w:val="0003024E"/>
    <w:rsid w:val="0003320E"/>
    <w:rsid w:val="00036B3F"/>
    <w:rsid w:val="00042282"/>
    <w:rsid w:val="0007552D"/>
    <w:rsid w:val="00076AA0"/>
    <w:rsid w:val="0008519E"/>
    <w:rsid w:val="000867C3"/>
    <w:rsid w:val="000971BF"/>
    <w:rsid w:val="000972A0"/>
    <w:rsid w:val="000A4338"/>
    <w:rsid w:val="000B2D3D"/>
    <w:rsid w:val="000C2690"/>
    <w:rsid w:val="000D56ED"/>
    <w:rsid w:val="000E2F0E"/>
    <w:rsid w:val="000E3479"/>
    <w:rsid w:val="000E389B"/>
    <w:rsid w:val="000E4DA3"/>
    <w:rsid w:val="000F1C64"/>
    <w:rsid w:val="000F5FF4"/>
    <w:rsid w:val="001034CB"/>
    <w:rsid w:val="00111540"/>
    <w:rsid w:val="00120CD7"/>
    <w:rsid w:val="001548FE"/>
    <w:rsid w:val="00160DB8"/>
    <w:rsid w:val="00175E4F"/>
    <w:rsid w:val="001767C8"/>
    <w:rsid w:val="00181980"/>
    <w:rsid w:val="00196B66"/>
    <w:rsid w:val="001A7AF7"/>
    <w:rsid w:val="001C47A4"/>
    <w:rsid w:val="001D44C9"/>
    <w:rsid w:val="001E2F53"/>
    <w:rsid w:val="001E634A"/>
    <w:rsid w:val="001F2861"/>
    <w:rsid w:val="001F2B47"/>
    <w:rsid w:val="001F7CC6"/>
    <w:rsid w:val="00200034"/>
    <w:rsid w:val="00220788"/>
    <w:rsid w:val="002311B1"/>
    <w:rsid w:val="00232D3B"/>
    <w:rsid w:val="002363D4"/>
    <w:rsid w:val="002440A7"/>
    <w:rsid w:val="00255BBC"/>
    <w:rsid w:val="00262344"/>
    <w:rsid w:val="00276F36"/>
    <w:rsid w:val="002A348A"/>
    <w:rsid w:val="002C5DA3"/>
    <w:rsid w:val="00300794"/>
    <w:rsid w:val="0031729A"/>
    <w:rsid w:val="00317689"/>
    <w:rsid w:val="003214D7"/>
    <w:rsid w:val="00341984"/>
    <w:rsid w:val="003B49A2"/>
    <w:rsid w:val="003D4962"/>
    <w:rsid w:val="003F60B5"/>
    <w:rsid w:val="004014CB"/>
    <w:rsid w:val="004049D9"/>
    <w:rsid w:val="00415268"/>
    <w:rsid w:val="00417211"/>
    <w:rsid w:val="00420F16"/>
    <w:rsid w:val="004211E8"/>
    <w:rsid w:val="00430066"/>
    <w:rsid w:val="00446644"/>
    <w:rsid w:val="004519BC"/>
    <w:rsid w:val="004552E2"/>
    <w:rsid w:val="00472A85"/>
    <w:rsid w:val="00474771"/>
    <w:rsid w:val="00486994"/>
    <w:rsid w:val="004A4D9F"/>
    <w:rsid w:val="004C599E"/>
    <w:rsid w:val="004D3EF2"/>
    <w:rsid w:val="004D7F40"/>
    <w:rsid w:val="004E153F"/>
    <w:rsid w:val="004E413C"/>
    <w:rsid w:val="004F637E"/>
    <w:rsid w:val="004F6B19"/>
    <w:rsid w:val="00513891"/>
    <w:rsid w:val="00522AD4"/>
    <w:rsid w:val="005260C6"/>
    <w:rsid w:val="00547921"/>
    <w:rsid w:val="00566D9B"/>
    <w:rsid w:val="00575F60"/>
    <w:rsid w:val="00580593"/>
    <w:rsid w:val="005830A5"/>
    <w:rsid w:val="005B514B"/>
    <w:rsid w:val="005C3579"/>
    <w:rsid w:val="005D6A09"/>
    <w:rsid w:val="005F5AB0"/>
    <w:rsid w:val="006031EB"/>
    <w:rsid w:val="00607D6E"/>
    <w:rsid w:val="00614D91"/>
    <w:rsid w:val="00616D33"/>
    <w:rsid w:val="0062054D"/>
    <w:rsid w:val="00621D97"/>
    <w:rsid w:val="00644C66"/>
    <w:rsid w:val="006673DB"/>
    <w:rsid w:val="006740CA"/>
    <w:rsid w:val="00686561"/>
    <w:rsid w:val="006B29C9"/>
    <w:rsid w:val="006C0293"/>
    <w:rsid w:val="006C27D8"/>
    <w:rsid w:val="006C6255"/>
    <w:rsid w:val="007173B1"/>
    <w:rsid w:val="00756D41"/>
    <w:rsid w:val="00763F4B"/>
    <w:rsid w:val="00764826"/>
    <w:rsid w:val="007758AC"/>
    <w:rsid w:val="00782D79"/>
    <w:rsid w:val="007A2A4A"/>
    <w:rsid w:val="007A4514"/>
    <w:rsid w:val="007A6393"/>
    <w:rsid w:val="007B126E"/>
    <w:rsid w:val="007C181F"/>
    <w:rsid w:val="007C1977"/>
    <w:rsid w:val="007E74B5"/>
    <w:rsid w:val="00811AD2"/>
    <w:rsid w:val="00817EBC"/>
    <w:rsid w:val="00827D02"/>
    <w:rsid w:val="008411D1"/>
    <w:rsid w:val="00844660"/>
    <w:rsid w:val="00863764"/>
    <w:rsid w:val="008912BE"/>
    <w:rsid w:val="00892506"/>
    <w:rsid w:val="00892DBD"/>
    <w:rsid w:val="0089684E"/>
    <w:rsid w:val="008A1121"/>
    <w:rsid w:val="008F5E4D"/>
    <w:rsid w:val="00905FD7"/>
    <w:rsid w:val="00914CAE"/>
    <w:rsid w:val="009152EF"/>
    <w:rsid w:val="00943214"/>
    <w:rsid w:val="00946E94"/>
    <w:rsid w:val="00954599"/>
    <w:rsid w:val="009668F9"/>
    <w:rsid w:val="00975B21"/>
    <w:rsid w:val="00990DD1"/>
    <w:rsid w:val="009D703E"/>
    <w:rsid w:val="009D73D8"/>
    <w:rsid w:val="009F3B98"/>
    <w:rsid w:val="00A00660"/>
    <w:rsid w:val="00A17325"/>
    <w:rsid w:val="00A22919"/>
    <w:rsid w:val="00A33C40"/>
    <w:rsid w:val="00A57887"/>
    <w:rsid w:val="00A64307"/>
    <w:rsid w:val="00A7405E"/>
    <w:rsid w:val="00A801D4"/>
    <w:rsid w:val="00A93178"/>
    <w:rsid w:val="00A94F09"/>
    <w:rsid w:val="00AB42C6"/>
    <w:rsid w:val="00AD5DF5"/>
    <w:rsid w:val="00AD6D5D"/>
    <w:rsid w:val="00B34983"/>
    <w:rsid w:val="00B36EAF"/>
    <w:rsid w:val="00B37050"/>
    <w:rsid w:val="00B451EB"/>
    <w:rsid w:val="00B53E9C"/>
    <w:rsid w:val="00B56BB1"/>
    <w:rsid w:val="00B720F2"/>
    <w:rsid w:val="00B74CF6"/>
    <w:rsid w:val="00B953C6"/>
    <w:rsid w:val="00BA786C"/>
    <w:rsid w:val="00BD7B29"/>
    <w:rsid w:val="00BF4109"/>
    <w:rsid w:val="00BF63EC"/>
    <w:rsid w:val="00C02488"/>
    <w:rsid w:val="00C104CD"/>
    <w:rsid w:val="00C24C51"/>
    <w:rsid w:val="00C306F1"/>
    <w:rsid w:val="00C46453"/>
    <w:rsid w:val="00C93FFA"/>
    <w:rsid w:val="00CC1825"/>
    <w:rsid w:val="00CD185B"/>
    <w:rsid w:val="00CD2FA4"/>
    <w:rsid w:val="00CE7903"/>
    <w:rsid w:val="00D201CE"/>
    <w:rsid w:val="00D33B03"/>
    <w:rsid w:val="00D523C7"/>
    <w:rsid w:val="00D609B5"/>
    <w:rsid w:val="00D72A29"/>
    <w:rsid w:val="00D75985"/>
    <w:rsid w:val="00DB17EA"/>
    <w:rsid w:val="00DC0A35"/>
    <w:rsid w:val="00DC4B42"/>
    <w:rsid w:val="00DD27BD"/>
    <w:rsid w:val="00DD3AD9"/>
    <w:rsid w:val="00DF01B5"/>
    <w:rsid w:val="00DF0469"/>
    <w:rsid w:val="00E06952"/>
    <w:rsid w:val="00E1452A"/>
    <w:rsid w:val="00E3351C"/>
    <w:rsid w:val="00E444AC"/>
    <w:rsid w:val="00E517F4"/>
    <w:rsid w:val="00E57284"/>
    <w:rsid w:val="00E75080"/>
    <w:rsid w:val="00EA7435"/>
    <w:rsid w:val="00EB0DB5"/>
    <w:rsid w:val="00EF39A9"/>
    <w:rsid w:val="00EF6157"/>
    <w:rsid w:val="00F07218"/>
    <w:rsid w:val="00F1062A"/>
    <w:rsid w:val="00F179D8"/>
    <w:rsid w:val="00F41D70"/>
    <w:rsid w:val="00F50B98"/>
    <w:rsid w:val="00F5287B"/>
    <w:rsid w:val="00F52BF9"/>
    <w:rsid w:val="00F61612"/>
    <w:rsid w:val="00F635E6"/>
    <w:rsid w:val="00F66B98"/>
    <w:rsid w:val="00F82415"/>
    <w:rsid w:val="00F8336E"/>
    <w:rsid w:val="00F90F84"/>
    <w:rsid w:val="00FB0F36"/>
    <w:rsid w:val="00FC4A26"/>
    <w:rsid w:val="00FD2ACF"/>
    <w:rsid w:val="00FD5A9F"/>
    <w:rsid w:val="00FD68AE"/>
    <w:rsid w:val="00FF5761"/>
    <w:rsid w:val="2A62240E"/>
    <w:rsid w:val="33B07100"/>
    <w:rsid w:val="43704782"/>
    <w:rsid w:val="6D137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4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175E4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75E4F"/>
    <w:pPr>
      <w:ind w:firstLine="420"/>
    </w:pPr>
    <w:rPr>
      <w:szCs w:val="20"/>
    </w:rPr>
  </w:style>
  <w:style w:type="paragraph" w:styleId="a4">
    <w:name w:val="annotation text"/>
    <w:basedOn w:val="a"/>
    <w:link w:val="Char"/>
    <w:uiPriority w:val="99"/>
    <w:semiHidden/>
    <w:unhideWhenUsed/>
    <w:qFormat/>
    <w:rsid w:val="00175E4F"/>
    <w:pPr>
      <w:jc w:val="left"/>
    </w:pPr>
  </w:style>
  <w:style w:type="paragraph" w:styleId="a5">
    <w:name w:val="Plain Text"/>
    <w:basedOn w:val="a"/>
    <w:link w:val="Char0"/>
    <w:qFormat/>
    <w:rsid w:val="00175E4F"/>
    <w:rPr>
      <w:rFonts w:ascii="宋体" w:hAnsi="Courier New" w:cstheme="minorBidi"/>
      <w:szCs w:val="22"/>
    </w:rPr>
  </w:style>
  <w:style w:type="paragraph" w:styleId="a6">
    <w:name w:val="Balloon Text"/>
    <w:basedOn w:val="a"/>
    <w:link w:val="Char1"/>
    <w:uiPriority w:val="99"/>
    <w:semiHidden/>
    <w:unhideWhenUsed/>
    <w:rsid w:val="00175E4F"/>
    <w:rPr>
      <w:sz w:val="18"/>
      <w:szCs w:val="18"/>
    </w:rPr>
  </w:style>
  <w:style w:type="paragraph" w:styleId="a7">
    <w:name w:val="footer"/>
    <w:basedOn w:val="a"/>
    <w:link w:val="Char2"/>
    <w:unhideWhenUsed/>
    <w:qFormat/>
    <w:rsid w:val="00175E4F"/>
    <w:pPr>
      <w:tabs>
        <w:tab w:val="center" w:pos="4153"/>
        <w:tab w:val="right" w:pos="8306"/>
      </w:tabs>
      <w:snapToGrid w:val="0"/>
      <w:jc w:val="left"/>
    </w:pPr>
    <w:rPr>
      <w:sz w:val="18"/>
      <w:szCs w:val="18"/>
    </w:rPr>
  </w:style>
  <w:style w:type="paragraph" w:styleId="a8">
    <w:name w:val="header"/>
    <w:basedOn w:val="a"/>
    <w:link w:val="Char3"/>
    <w:unhideWhenUsed/>
    <w:qFormat/>
    <w:rsid w:val="00175E4F"/>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175E4F"/>
    <w:rPr>
      <w:b/>
      <w:bCs/>
    </w:rPr>
  </w:style>
  <w:style w:type="character" w:styleId="aa">
    <w:name w:val="page number"/>
    <w:basedOn w:val="a0"/>
    <w:qFormat/>
    <w:rsid w:val="00175E4F"/>
  </w:style>
  <w:style w:type="character" w:styleId="ab">
    <w:name w:val="annotation reference"/>
    <w:basedOn w:val="a0"/>
    <w:uiPriority w:val="99"/>
    <w:semiHidden/>
    <w:unhideWhenUsed/>
    <w:qFormat/>
    <w:rsid w:val="00175E4F"/>
    <w:rPr>
      <w:sz w:val="21"/>
      <w:szCs w:val="21"/>
    </w:rPr>
  </w:style>
  <w:style w:type="character" w:customStyle="1" w:styleId="Char3">
    <w:name w:val="页眉 Char"/>
    <w:basedOn w:val="a0"/>
    <w:link w:val="a8"/>
    <w:qFormat/>
    <w:rsid w:val="00175E4F"/>
    <w:rPr>
      <w:sz w:val="18"/>
      <w:szCs w:val="18"/>
    </w:rPr>
  </w:style>
  <w:style w:type="character" w:customStyle="1" w:styleId="Char2">
    <w:name w:val="页脚 Char"/>
    <w:basedOn w:val="a0"/>
    <w:link w:val="a7"/>
    <w:qFormat/>
    <w:rsid w:val="00175E4F"/>
    <w:rPr>
      <w:sz w:val="18"/>
      <w:szCs w:val="18"/>
    </w:rPr>
  </w:style>
  <w:style w:type="character" w:customStyle="1" w:styleId="1Char">
    <w:name w:val="标题 1 Char"/>
    <w:basedOn w:val="a0"/>
    <w:link w:val="1"/>
    <w:qFormat/>
    <w:rsid w:val="00175E4F"/>
    <w:rPr>
      <w:rFonts w:ascii="Times New Roman" w:eastAsia="宋体" w:hAnsi="Times New Roman" w:cs="Times New Roman"/>
      <w:b/>
      <w:bCs/>
      <w:kern w:val="44"/>
      <w:sz w:val="44"/>
      <w:szCs w:val="44"/>
    </w:rPr>
  </w:style>
  <w:style w:type="character" w:customStyle="1" w:styleId="Char0">
    <w:name w:val="纯文本 Char"/>
    <w:basedOn w:val="a0"/>
    <w:link w:val="a5"/>
    <w:qFormat/>
    <w:rsid w:val="00175E4F"/>
    <w:rPr>
      <w:rFonts w:ascii="宋体" w:eastAsia="宋体" w:hAnsi="Courier New"/>
    </w:rPr>
  </w:style>
  <w:style w:type="character" w:customStyle="1" w:styleId="Char10">
    <w:name w:val="纯文本 Char1"/>
    <w:basedOn w:val="a0"/>
    <w:uiPriority w:val="99"/>
    <w:semiHidden/>
    <w:qFormat/>
    <w:rsid w:val="00175E4F"/>
    <w:rPr>
      <w:rFonts w:ascii="宋体" w:eastAsia="宋体" w:hAnsi="Courier New" w:cs="Courier New"/>
      <w:szCs w:val="21"/>
    </w:rPr>
  </w:style>
  <w:style w:type="paragraph" w:customStyle="1" w:styleId="Default">
    <w:name w:val="Default"/>
    <w:qFormat/>
    <w:rsid w:val="00175E4F"/>
    <w:pPr>
      <w:widowControl w:val="0"/>
      <w:autoSpaceDE w:val="0"/>
      <w:autoSpaceDN w:val="0"/>
      <w:adjustRightInd w:val="0"/>
    </w:pPr>
    <w:rPr>
      <w:rFonts w:ascii="宋体" w:eastAsia="宋体" w:hAnsi="Times New Roman" w:cs="Times New Roman"/>
      <w:color w:val="000000"/>
      <w:sz w:val="24"/>
      <w:szCs w:val="24"/>
    </w:rPr>
  </w:style>
  <w:style w:type="character" w:customStyle="1" w:styleId="Char">
    <w:name w:val="批注文字 Char"/>
    <w:basedOn w:val="a0"/>
    <w:link w:val="a4"/>
    <w:uiPriority w:val="99"/>
    <w:semiHidden/>
    <w:qFormat/>
    <w:rsid w:val="00175E4F"/>
    <w:rPr>
      <w:rFonts w:ascii="Times New Roman" w:eastAsia="宋体" w:hAnsi="Times New Roman" w:cs="Times New Roman"/>
      <w:szCs w:val="24"/>
    </w:rPr>
  </w:style>
  <w:style w:type="character" w:customStyle="1" w:styleId="Char4">
    <w:name w:val="批注主题 Char"/>
    <w:basedOn w:val="Char"/>
    <w:link w:val="a9"/>
    <w:uiPriority w:val="99"/>
    <w:semiHidden/>
    <w:qFormat/>
    <w:rsid w:val="00175E4F"/>
    <w:rPr>
      <w:rFonts w:ascii="Times New Roman" w:eastAsia="宋体" w:hAnsi="Times New Roman" w:cs="Times New Roman"/>
      <w:b/>
      <w:bCs/>
      <w:szCs w:val="24"/>
    </w:rPr>
  </w:style>
  <w:style w:type="character" w:customStyle="1" w:styleId="Char1">
    <w:name w:val="批注框文本 Char"/>
    <w:basedOn w:val="a0"/>
    <w:link w:val="a6"/>
    <w:uiPriority w:val="99"/>
    <w:semiHidden/>
    <w:qFormat/>
    <w:rsid w:val="00175E4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5</Pages>
  <Words>267</Words>
  <Characters>1522</Characters>
  <Application>Microsoft Office Word</Application>
  <DocSecurity>0</DocSecurity>
  <Lines>12</Lines>
  <Paragraphs>3</Paragraphs>
  <ScaleCrop>false</ScaleCrop>
  <Company>china</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微软用户</cp:lastModifiedBy>
  <cp:revision>245</cp:revision>
  <cp:lastPrinted>2023-07-24T01:09:00Z</cp:lastPrinted>
  <dcterms:created xsi:type="dcterms:W3CDTF">2019-10-12T06:56:00Z</dcterms:created>
  <dcterms:modified xsi:type="dcterms:W3CDTF">2023-07-24T02:13:00Z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BD5E5AAEFB0945639521F8BAFDE3B506</vt:lpwstr>
  </property>
</Properties>
</file>