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HQC20231218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图文信息实训中心白蚁防治</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图文信息实训中心白蚁防治</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HQC20231218</w:t>
      </w:r>
    </w:p>
    <w:p>
      <w:pPr>
        <w:ind w:firstLine="480" w:firstLineChars="200"/>
        <w:rPr>
          <w:rFonts w:ascii="仿宋_GB2312" w:hAnsi="宋体" w:eastAsia="仿宋_GB2312"/>
          <w:sz w:val="24"/>
        </w:rPr>
      </w:pPr>
      <w:bookmarkStart w:id="0" w:name="_GoBack"/>
      <w:bookmarkEnd w:id="0"/>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图文信息实训中心白蚁防治</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2023年12月22日上午8:30</w:t>
      </w:r>
      <w:r>
        <w:rPr>
          <w:rFonts w:hint="eastAsia" w:ascii="仿宋_GB2312" w:hAnsi="宋体" w:eastAsia="仿宋_GB2312"/>
          <w:sz w:val="24"/>
        </w:rPr>
        <w:t>（北京时间）。逾期收到或不符合规定的比价文件不予接受。</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2023年12月22日上午8:30</w:t>
      </w:r>
      <w:r>
        <w:rPr>
          <w:rFonts w:hint="eastAsia" w:ascii="仿宋_GB2312" w:hAnsi="宋体" w:eastAsia="仿宋_GB2312"/>
          <w:sz w:val="24"/>
        </w:rPr>
        <w:t>（北京时间）</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八、比价地点：学院综合楼317室</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lang w:eastAsia="zh-CN"/>
        </w:rPr>
        <w:t>九、注：本工程总建筑面积为</w:t>
      </w:r>
      <w:r>
        <w:rPr>
          <w:rFonts w:hint="eastAsia" w:ascii="仿宋_GB2312" w:hAnsi="宋体" w:eastAsia="仿宋_GB2312"/>
          <w:sz w:val="24"/>
          <w:lang w:val="en-US" w:eastAsia="zh-CN"/>
        </w:rPr>
        <w:t>33117.35平方米，其中地下室建筑面积为4706.17平方米，一层建筑面积为8007.84平方米，二层至顶层总建筑面积20403.34平方米。</w:t>
      </w:r>
      <w:r>
        <w:rPr>
          <w:rFonts w:hint="eastAsia" w:ascii="仿宋_GB2312" w:hAnsi="宋体" w:eastAsia="仿宋_GB2312"/>
          <w:sz w:val="24"/>
          <w:lang w:eastAsia="zh-CN"/>
        </w:rPr>
        <w:t>本次图文信息实训中心白蚂蚁防治需包含装修阶段及图书资料放置前阶段。</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图文信息实训中心白蚁防治</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61000元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2023年12月30日至2025年12月30日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2023年12月22日上午8:30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图文信息实训中心白蚁防治</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2023年12月30日至2025年12月30日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图文信息实训中心白蚁防治</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sz w:val="21"/>
                <w:szCs w:val="24"/>
                <w:lang w:val="en-US" w:eastAsia="zh-CN"/>
              </w:rPr>
              <w:t>61000元</w:t>
            </w:r>
            <w:r>
              <w:rPr>
                <w:rFonts w:hint="eastAsia" w:ascii="宋体" w:hAnsi="宋体" w:cs="Arial Unicode MS"/>
                <w:szCs w:val="21"/>
              </w:rPr>
              <w:t>，具体内容详见</w:t>
            </w:r>
            <w:r>
              <w:rPr>
                <w:rFonts w:hint="eastAsia" w:ascii="宋体" w:hAnsi="宋体" w:cs="Arial Unicode MS"/>
                <w:szCs w:val="21"/>
                <w:lang w:eastAsia="zh-CN"/>
              </w:rPr>
              <w:t>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2565C0D"/>
    <w:rsid w:val="092A73FE"/>
    <w:rsid w:val="0C286CCF"/>
    <w:rsid w:val="0EFF2A35"/>
    <w:rsid w:val="11677580"/>
    <w:rsid w:val="140B29E2"/>
    <w:rsid w:val="14CE15B6"/>
    <w:rsid w:val="18E23A6B"/>
    <w:rsid w:val="18EC5DC4"/>
    <w:rsid w:val="1CB11A54"/>
    <w:rsid w:val="227E4079"/>
    <w:rsid w:val="26CE3EEE"/>
    <w:rsid w:val="290F07EB"/>
    <w:rsid w:val="2A237D5B"/>
    <w:rsid w:val="2A62240E"/>
    <w:rsid w:val="30796308"/>
    <w:rsid w:val="313C794F"/>
    <w:rsid w:val="33B07100"/>
    <w:rsid w:val="35310C1F"/>
    <w:rsid w:val="3844354A"/>
    <w:rsid w:val="39E1061D"/>
    <w:rsid w:val="3A4028A7"/>
    <w:rsid w:val="43894030"/>
    <w:rsid w:val="468E36BD"/>
    <w:rsid w:val="47484147"/>
    <w:rsid w:val="48047416"/>
    <w:rsid w:val="49732096"/>
    <w:rsid w:val="4A24396E"/>
    <w:rsid w:val="4B6376D4"/>
    <w:rsid w:val="50AD57ED"/>
    <w:rsid w:val="51D57A6A"/>
    <w:rsid w:val="5D2D4297"/>
    <w:rsid w:val="5E541315"/>
    <w:rsid w:val="6773330F"/>
    <w:rsid w:val="68EE711C"/>
    <w:rsid w:val="69A41DA4"/>
    <w:rsid w:val="6AAD4C88"/>
    <w:rsid w:val="73933164"/>
    <w:rsid w:val="753B14BB"/>
    <w:rsid w:val="7A9C2528"/>
    <w:rsid w:val="7D351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1314</Words>
  <Characters>1422</Characters>
  <Lines>11</Lines>
  <Paragraphs>3</Paragraphs>
  <TotalTime>9</TotalTime>
  <ScaleCrop>false</ScaleCrop>
  <LinksUpToDate>false</LinksUpToDate>
  <CharactersWithSpaces>1457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2023-12-18T11:09:12Z</cp:lastPrinted>
  <dcterms:modified xsi:type="dcterms:W3CDTF">2023-12-18T11:09:23Z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ACFC3891C56F4415BF3AD9ED0BC985F9</vt:lpwstr>
  </property>
</Properties>
</file>