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w:t>
      </w:r>
      <w:r>
        <w:rPr>
          <w:rFonts w:hint="eastAsia" w:ascii="仿宋_GB2312" w:eastAsia="仿宋_GB2312"/>
          <w:b/>
          <w:bCs/>
          <w:sz w:val="32"/>
          <w:lang w:val="en-US" w:eastAsia="zh-CN"/>
        </w:rPr>
        <w:t>30302</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szCs w:val="32"/>
          <w:lang w:val="en-US" w:eastAsia="zh-CN"/>
        </w:rPr>
      </w:pPr>
      <w:r>
        <w:rPr>
          <w:rFonts w:hint="eastAsia" w:ascii="仿宋_GB2312" w:eastAsia="仿宋_GB2312"/>
          <w:b/>
          <w:bCs/>
          <w:sz w:val="32"/>
        </w:rPr>
        <w:t>项目名称：</w:t>
      </w:r>
      <w:r>
        <w:rPr>
          <w:rFonts w:hint="eastAsia" w:ascii="仿宋_GB2312" w:eastAsia="仿宋_GB2312"/>
          <w:b/>
          <w:sz w:val="32"/>
          <w:szCs w:val="32"/>
          <w:lang w:eastAsia="zh-CN"/>
        </w:rPr>
        <w:t>人工湖及李冰园</w:t>
      </w:r>
      <w:r>
        <w:rPr>
          <w:rFonts w:hint="eastAsia" w:ascii="仿宋_GB2312" w:eastAsia="仿宋_GB2312"/>
          <w:b/>
          <w:sz w:val="32"/>
          <w:szCs w:val="32"/>
          <w:lang w:val="en-US" w:eastAsia="zh-CN"/>
        </w:rPr>
        <w:t>1号楼路段绿化提升工程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福建水利电力职业技术学院人工湖及李冰园</w:t>
      </w:r>
      <w:r>
        <w:rPr>
          <w:rFonts w:hint="eastAsia" w:ascii="仿宋_GB2312" w:hAnsi="宋体" w:eastAsia="仿宋_GB2312"/>
          <w:sz w:val="24"/>
          <w:lang w:val="en-US" w:eastAsia="zh-CN"/>
        </w:rPr>
        <w:t>1号楼路段绿化提升工程</w:t>
      </w:r>
      <w:r>
        <w:rPr>
          <w:rFonts w:hint="eastAsia" w:ascii="仿宋_GB2312" w:hAnsi="宋体" w:eastAsia="仿宋_GB2312"/>
          <w:sz w:val="24"/>
          <w:lang w:eastAsia="zh-CN"/>
        </w:rPr>
        <w:t>进</w:t>
      </w:r>
      <w:r>
        <w:rPr>
          <w:rFonts w:hint="eastAsia" w:ascii="仿宋_GB2312" w:hAnsi="宋体" w:eastAsia="仿宋_GB2312"/>
          <w:sz w:val="24"/>
        </w:rPr>
        <w:t>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w:t>
      </w:r>
      <w:r>
        <w:rPr>
          <w:rFonts w:hint="eastAsia" w:ascii="仿宋_GB2312" w:eastAsia="仿宋_GB2312"/>
          <w:bCs/>
          <w:sz w:val="24"/>
          <w:lang w:val="en-US" w:eastAsia="zh-CN"/>
        </w:rPr>
        <w:t>30302</w:t>
      </w:r>
    </w:p>
    <w:p>
      <w:pPr>
        <w:ind w:firstLine="480" w:firstLineChars="200"/>
        <w:rPr>
          <w:rFonts w:ascii="仿宋_GB2312" w:hAnsi="宋体" w:eastAsia="仿宋_GB2312"/>
          <w:sz w:val="24"/>
        </w:rPr>
      </w:pPr>
    </w:p>
    <w:p>
      <w:pPr>
        <w:ind w:firstLine="480" w:firstLineChars="200"/>
        <w:rPr>
          <w:rFonts w:hint="eastAsia" w:ascii="仿宋_GB2312" w:hAnsi="宋体" w:eastAsia="仿宋_GB2312"/>
          <w:sz w:val="24"/>
          <w:lang w:eastAsia="zh-CN"/>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福建水利电力职业技术学院人工湖及李冰园</w:t>
      </w:r>
      <w:r>
        <w:rPr>
          <w:rFonts w:hint="eastAsia" w:ascii="仿宋_GB2312" w:hAnsi="宋体" w:eastAsia="仿宋_GB2312"/>
          <w:sz w:val="24"/>
          <w:lang w:val="en-US" w:eastAsia="zh-CN"/>
        </w:rPr>
        <w:t>1号楼路段绿化提升工程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r>
        <w:rPr>
          <w:rFonts w:hint="eastAsia" w:ascii="仿宋_GB2312" w:hAnsi="宋体" w:eastAsia="仿宋_GB2312"/>
          <w:sz w:val="24"/>
          <w:lang w:eastAsia="zh-CN"/>
        </w:rPr>
        <w:t>，并且具备绿化</w:t>
      </w:r>
      <w:bookmarkStart w:id="0" w:name="_GoBack"/>
      <w:bookmarkEnd w:id="0"/>
      <w:r>
        <w:rPr>
          <w:rFonts w:hint="eastAsia" w:ascii="仿宋_GB2312" w:hAnsi="宋体" w:eastAsia="仿宋_GB2312"/>
          <w:sz w:val="24"/>
          <w:lang w:eastAsia="zh-CN"/>
        </w:rPr>
        <w:t>资质</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8</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8</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周老师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eastAsia="zh-CN"/>
              </w:rPr>
              <w:t>人工湖及李冰园</w:t>
            </w:r>
            <w:r>
              <w:rPr>
                <w:rFonts w:hint="eastAsia" w:ascii="仿宋_GB2312" w:eastAsia="仿宋_GB2312"/>
                <w:sz w:val="24"/>
                <w:szCs w:val="24"/>
                <w:lang w:val="en-US" w:eastAsia="zh-CN"/>
              </w:rPr>
              <w:t>1号楼路段绿化提升工程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9.3万元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hAnsi="宋体" w:eastAsia="仿宋_GB2312"/>
                <w:sz w:val="24"/>
                <w:lang w:val="en-US" w:eastAsia="zh-CN"/>
              </w:rPr>
              <w:t>15天</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8</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eastAsia="zh-CN"/>
        </w:rPr>
        <w:t>人工湖及李冰园</w:t>
      </w:r>
      <w:r>
        <w:rPr>
          <w:rFonts w:hint="eastAsia" w:ascii="仿宋_GB2312" w:eastAsia="仿宋_GB2312"/>
          <w:sz w:val="24"/>
          <w:szCs w:val="24"/>
          <w:lang w:val="en-US" w:eastAsia="zh-CN"/>
        </w:rPr>
        <w:t>1号楼路段绿化提升工程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15天</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900"/>
        <w:gridCol w:w="1824"/>
        <w:gridCol w:w="768"/>
        <w:gridCol w:w="706"/>
        <w:gridCol w:w="1061"/>
        <w:gridCol w:w="1061"/>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7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最高限制单价（元）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最高限制合价（元）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种植位置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红千层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地径8公分高2.5米，冠幅1.5米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14700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人工湖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碧桃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地径3公分高1.5米，冠幅0.8米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人工湖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红皮榕（永安本地榕）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胸径20cm以上，高度6米，冠幅5米，1.5米脱杆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环岛至禹兴园1号楼路段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红皮榕（永安本地榕）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地径40cm以上，高度8米，冠幅6米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鹊桥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移植火焰木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胸径20cm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移植至校内指定位置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杨梅树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地径5公分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大禹广场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6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合计</w:t>
            </w:r>
          </w:p>
        </w:tc>
        <w:tc>
          <w:tcPr>
            <w:tcW w:w="1824"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768"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706"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061"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0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93000</w:t>
            </w:r>
          </w:p>
        </w:tc>
        <w:tc>
          <w:tcPr>
            <w:tcW w:w="159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8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备注：报价包含移植费、场地整理费、运输费、苗木费、种植费、种植土方、挖穴、税费等一切费用。</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1．资质方面：</w:t>
      </w:r>
      <w:r>
        <w:rPr>
          <w:rFonts w:hint="eastAsia" w:ascii="仿宋_GB2312" w:hAnsi="宋体" w:eastAsia="仿宋_GB2312"/>
          <w:sz w:val="24"/>
          <w:lang w:eastAsia="zh-CN"/>
        </w:rPr>
        <w:t>具有绿化施工资质单位</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2、业绩方面：</w:t>
      </w:r>
      <w:r>
        <w:rPr>
          <w:rFonts w:hint="eastAsia" w:ascii="仿宋_GB2312" w:hAnsi="宋体" w:eastAsia="仿宋_GB2312"/>
          <w:sz w:val="24"/>
          <w:lang w:eastAsia="zh-CN"/>
        </w:rPr>
        <w:t>无</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jA4Mjc5ZjcyN2Y2YzkzYjA3Y2U1YTNjYzBiZWM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06E20"/>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3607D03"/>
    <w:rsid w:val="07371DF4"/>
    <w:rsid w:val="0C286CCF"/>
    <w:rsid w:val="0EFF2A35"/>
    <w:rsid w:val="153A440A"/>
    <w:rsid w:val="19B86374"/>
    <w:rsid w:val="1CB11A54"/>
    <w:rsid w:val="1CB25FAA"/>
    <w:rsid w:val="1CDF2593"/>
    <w:rsid w:val="1D7E21DB"/>
    <w:rsid w:val="1EAD646C"/>
    <w:rsid w:val="227E4079"/>
    <w:rsid w:val="26CE3EEE"/>
    <w:rsid w:val="2816114B"/>
    <w:rsid w:val="290F07EB"/>
    <w:rsid w:val="2A62240E"/>
    <w:rsid w:val="302D4267"/>
    <w:rsid w:val="30E84DFE"/>
    <w:rsid w:val="31E827F5"/>
    <w:rsid w:val="331B42C8"/>
    <w:rsid w:val="33B07100"/>
    <w:rsid w:val="342B6792"/>
    <w:rsid w:val="3844354A"/>
    <w:rsid w:val="39E1061D"/>
    <w:rsid w:val="3A4028A7"/>
    <w:rsid w:val="3B6A6CE1"/>
    <w:rsid w:val="45AB0955"/>
    <w:rsid w:val="54FF3F9A"/>
    <w:rsid w:val="555C4F85"/>
    <w:rsid w:val="55AC7BD9"/>
    <w:rsid w:val="60FA3E1E"/>
    <w:rsid w:val="6813154D"/>
    <w:rsid w:val="6EC60514"/>
    <w:rsid w:val="6FBC64F7"/>
    <w:rsid w:val="72454726"/>
    <w:rsid w:val="72BA439F"/>
    <w:rsid w:val="77A34EBB"/>
    <w:rsid w:val="7A9C2528"/>
    <w:rsid w:val="7CBE1DD5"/>
    <w:rsid w:val="7D130A87"/>
    <w:rsid w:val="7F605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1547</Words>
  <Characters>1650</Characters>
  <Lines>11</Lines>
  <Paragraphs>3</Paragraphs>
  <TotalTime>3</TotalTime>
  <ScaleCrop>false</ScaleCrop>
  <LinksUpToDate>false</LinksUpToDate>
  <CharactersWithSpaces>1687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cp:lastPrinted>2020-12-15T07:39:00Z</cp:lastPrinted>
  <dcterms:modified xsi:type="dcterms:W3CDTF">2023-03-03T01:21:52Z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F137E8AACD8045F09565DCBC74CF118A</vt:lpwstr>
  </property>
</Properties>
</file>