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eastAsia="zh-CN"/>
        </w:rPr>
        <w:t>福州校区课桌椅采购</w:t>
      </w:r>
      <w:r>
        <w:rPr>
          <w:rFonts w:hint="eastAsia" w:ascii="仿宋_GB2312" w:hAnsi="Courier New" w:eastAsia="仿宋_GB2312"/>
          <w:b/>
          <w:sz w:val="36"/>
          <w:u w:val="single"/>
          <w:lang w:val="en-US" w:eastAsia="zh-CN"/>
        </w:rPr>
        <w:t>项目</w:t>
      </w:r>
    </w:p>
    <w:p>
      <w:pPr>
        <w:ind w:firstLine="1084" w:firstLineChars="300"/>
        <w:rPr>
          <w:rFonts w:ascii="仿宋_GB2312" w:hAnsi="Courier New" w:eastAsia="仿宋_GB2312"/>
          <w:b/>
          <w:sz w:val="36"/>
        </w:rPr>
      </w:pPr>
    </w:p>
    <w:p>
      <w:pPr>
        <w:jc w:val="center"/>
        <w:rPr>
          <w:rFonts w:hint="default" w:ascii="仿宋_GB2312" w:hAnsi="Courier New" w:eastAsia="仿宋_GB2312"/>
          <w:b/>
          <w:sz w:val="36"/>
          <w:u w:val="single"/>
          <w:lang w:val="en-US" w:eastAsia="zh-CN"/>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211209</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2530" w:firstLineChars="7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2530" w:firstLineChars="7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263"/>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263"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课桌椅</w:t>
            </w:r>
            <w:bookmarkStart w:id="0" w:name="_GoBack"/>
            <w:bookmarkEnd w:id="0"/>
          </w:p>
        </w:tc>
        <w:tc>
          <w:tcPr>
            <w:tcW w:w="2263"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63"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1652527F"/>
    <w:rsid w:val="1A73211B"/>
    <w:rsid w:val="1A7D1772"/>
    <w:rsid w:val="2C03014A"/>
    <w:rsid w:val="33095BF4"/>
    <w:rsid w:val="3F272B1A"/>
    <w:rsid w:val="50887DB3"/>
    <w:rsid w:val="50B263A5"/>
    <w:rsid w:val="5CD3246F"/>
    <w:rsid w:val="616021BC"/>
    <w:rsid w:val="6DFD1672"/>
    <w:rsid w:val="78257F45"/>
    <w:rsid w:val="79B566D9"/>
    <w:rsid w:val="7BBC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13</TotalTime>
  <ScaleCrop>false</ScaleCrop>
  <LinksUpToDate>false</LinksUpToDate>
  <CharactersWithSpaces>4147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uzZZ</cp:lastModifiedBy>
  <dcterms:modified xsi:type="dcterms:W3CDTF">2021-12-09T00:14:55Z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5BE65BE77D6D46BBBB91DC3E26F36E95</vt:lpwstr>
  </property>
</Properties>
</file>