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jc w:val="center"/>
        <w:rPr>
          <w:rFonts w:ascii="仿宋_GB2312" w:hAnsi="Courier New" w:eastAsia="仿宋_GB2312"/>
          <w:b/>
          <w:sz w:val="32"/>
          <w:szCs w:val="32"/>
          <w:u w:val="single"/>
        </w:rPr>
      </w:pPr>
      <w:r>
        <w:rPr>
          <w:rFonts w:hint="eastAsia" w:ascii="仿宋_GB2312" w:hAnsi="Courier New" w:eastAsia="仿宋_GB2312"/>
          <w:b/>
          <w:sz w:val="32"/>
          <w:szCs w:val="32"/>
        </w:rPr>
        <w:t>项目名称：</w:t>
      </w:r>
      <w:r>
        <w:rPr>
          <w:rFonts w:hint="eastAsia" w:ascii="仿宋_GB2312" w:hAnsi="Courier New" w:eastAsia="仿宋_GB2312"/>
          <w:b/>
          <w:sz w:val="32"/>
          <w:szCs w:val="32"/>
          <w:u w:val="single"/>
          <w:lang w:eastAsia="zh-CN"/>
        </w:rPr>
        <w:t>学院部份教室和实验室制作安装窗帘项目</w:t>
      </w:r>
    </w:p>
    <w:p>
      <w:pPr>
        <w:ind w:firstLine="1084" w:firstLineChars="300"/>
        <w:rPr>
          <w:rFonts w:ascii="仿宋_GB2312" w:hAnsi="Courier New" w:eastAsia="仿宋_GB2312"/>
          <w:b/>
          <w:sz w:val="36"/>
        </w:rPr>
      </w:pPr>
    </w:p>
    <w:p>
      <w:pPr>
        <w:ind w:firstLine="2168" w:firstLineChars="6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221122</w:t>
      </w:r>
    </w:p>
    <w:p>
      <w:pPr>
        <w:rPr>
          <w:rFonts w:ascii="仿宋_GB2312" w:hAnsi="Courier New" w:eastAsia="仿宋_GB2312"/>
          <w:b/>
          <w:sz w:val="36"/>
        </w:rPr>
      </w:pPr>
    </w:p>
    <w:p>
      <w:pPr>
        <w:rPr>
          <w:rFonts w:ascii="仿宋_GB2312" w:hAnsi="Courier New" w:eastAsia="仿宋_GB2312"/>
          <w:b/>
          <w:sz w:val="36"/>
        </w:rPr>
      </w:pP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1010"/>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010"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（米）</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窗帘轨道</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ourier New" w:eastAsia="仿宋_GB2312"/>
                <w:b w:val="0"/>
                <w:bCs/>
                <w:sz w:val="24"/>
                <w:szCs w:val="24"/>
                <w:u w:val="none"/>
                <w:lang w:val="en-US" w:eastAsia="zh-CN"/>
              </w:rPr>
            </w:pPr>
            <w:r>
              <w:rPr>
                <w:rFonts w:hint="eastAsia" w:ascii="仿宋_GB2312" w:hAnsi="Courier New" w:eastAsia="仿宋_GB2312" w:cs="Times New Roman"/>
                <w:b w:val="0"/>
                <w:bCs/>
                <w:kern w:val="2"/>
                <w:sz w:val="24"/>
                <w:szCs w:val="24"/>
                <w:u w:val="none"/>
                <w:lang w:val="en-US" w:eastAsia="zh-CN" w:bidi="ar-SA"/>
              </w:rPr>
              <w:t>208.6</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sz w:val="24"/>
                <w:lang w:eastAsia="zh-CN"/>
              </w:rPr>
            </w:pPr>
            <w:r>
              <w:rPr>
                <w:rFonts w:hint="eastAsia" w:ascii="仿宋_GB2312" w:hAnsi="Courier New" w:eastAsia="仿宋_GB2312"/>
                <w:b w:val="0"/>
                <w:bCs/>
                <w:sz w:val="24"/>
                <w:szCs w:val="24"/>
                <w:u w:val="none"/>
                <w:lang w:eastAsia="zh-CN"/>
              </w:rPr>
              <w:t>窗帘遮光布</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ourier New" w:eastAsia="仿宋_GB2312"/>
                <w:b w:val="0"/>
                <w:bCs/>
                <w:sz w:val="24"/>
                <w:szCs w:val="24"/>
                <w:u w:val="none"/>
                <w:lang w:val="en-US" w:eastAsia="zh-CN"/>
              </w:rPr>
            </w:pPr>
            <w:r>
              <w:rPr>
                <w:rFonts w:hint="eastAsia" w:ascii="仿宋_GB2312" w:hAnsi="Courier New" w:eastAsia="仿宋_GB2312" w:cs="Times New Roman"/>
                <w:b w:val="0"/>
                <w:bCs/>
                <w:kern w:val="2"/>
                <w:sz w:val="24"/>
                <w:szCs w:val="24"/>
                <w:u w:val="none"/>
                <w:lang w:val="en-US" w:eastAsia="zh-CN" w:bidi="ar-SA"/>
              </w:rPr>
              <w:t>461.03</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tcBorders>
              <w:top w:val="single" w:color="auto" w:sz="4" w:space="0"/>
            </w:tcBorders>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single" w:color="auto" w:sz="4" w:space="0"/>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1010"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436"/>
        <w:gridCol w:w="2094"/>
        <w:gridCol w:w="3445"/>
        <w:gridCol w:w="1436"/>
        <w:gridCol w:w="2667"/>
        <w:gridCol w:w="82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ascii="仿宋_GB2312" w:hAnsi="宋体" w:eastAsia="仿宋_GB2312"/>
                <w:sz w:val="24"/>
              </w:rPr>
            </w:pPr>
          </w:p>
        </w:tc>
        <w:tc>
          <w:tcPr>
            <w:tcW w:w="1436"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合同包号</w:t>
            </w:r>
          </w:p>
        </w:tc>
        <w:tc>
          <w:tcPr>
            <w:tcW w:w="143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094"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货物（服务）名称</w:t>
            </w:r>
          </w:p>
        </w:tc>
        <w:tc>
          <w:tcPr>
            <w:tcW w:w="3445" w:type="dxa"/>
            <w:vAlign w:val="center"/>
          </w:tcPr>
          <w:p>
            <w:pPr>
              <w:spacing w:line="380" w:lineRule="exact"/>
              <w:rPr>
                <w:rFonts w:hint="eastAsia" w:ascii="仿宋_GB2312" w:hAnsi="宋体" w:eastAsia="仿宋_GB2312"/>
                <w:sz w:val="24"/>
                <w:lang w:eastAsia="zh-CN"/>
              </w:rPr>
            </w:pPr>
          </w:p>
        </w:tc>
        <w:tc>
          <w:tcPr>
            <w:tcW w:w="1436"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型号规格</w:t>
            </w:r>
          </w:p>
        </w:tc>
        <w:tc>
          <w:tcPr>
            <w:tcW w:w="2667" w:type="dxa"/>
            <w:vAlign w:val="center"/>
          </w:tcPr>
          <w:p>
            <w:pPr>
              <w:spacing w:line="380" w:lineRule="exact"/>
              <w:rPr>
                <w:rFonts w:hint="eastAsia" w:ascii="仿宋_GB2312" w:hAnsi="宋体" w:eastAsia="仿宋_GB2312"/>
                <w:sz w:val="24"/>
                <w:lang w:eastAsia="zh-CN"/>
              </w:rPr>
            </w:pPr>
          </w:p>
        </w:tc>
        <w:tc>
          <w:tcPr>
            <w:tcW w:w="820" w:type="dxa"/>
            <w:vAlign w:val="center"/>
          </w:tcPr>
          <w:p>
            <w:pPr>
              <w:spacing w:line="380" w:lineRule="exact"/>
              <w:rPr>
                <w:rFonts w:hint="eastAsia" w:ascii="仿宋_GB2312" w:hAnsi="宋体" w:eastAsia="仿宋_GB2312"/>
                <w:sz w:val="24"/>
              </w:rPr>
            </w:pPr>
            <w:r>
              <w:rPr>
                <w:rFonts w:hint="eastAsia" w:ascii="仿宋_GB2312" w:hAnsi="宋体" w:eastAsia="仿宋_GB2312"/>
                <w:sz w:val="24"/>
              </w:rPr>
              <w:t>数量</w:t>
            </w:r>
          </w:p>
        </w:tc>
        <w:tc>
          <w:tcPr>
            <w:tcW w:w="983" w:type="dxa"/>
            <w:vAlign w:val="center"/>
          </w:tcPr>
          <w:p>
            <w:pPr>
              <w:spacing w:line="380" w:lineRule="exact"/>
              <w:jc w:val="center"/>
              <w:rPr>
                <w:rFonts w:hint="eastAsia"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6" w:hRule="atLeast"/>
        </w:trPr>
        <w:tc>
          <w:tcPr>
            <w:tcW w:w="14117"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565614D"/>
    <w:rsid w:val="09BD6086"/>
    <w:rsid w:val="0ED238DA"/>
    <w:rsid w:val="143044E9"/>
    <w:rsid w:val="1652527F"/>
    <w:rsid w:val="17507A73"/>
    <w:rsid w:val="1A7D1772"/>
    <w:rsid w:val="3BB925B1"/>
    <w:rsid w:val="3E3D05DB"/>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2024</Words>
  <Characters>2066</Characters>
  <Lines>29</Lines>
  <Paragraphs>8</Paragraphs>
  <TotalTime>2</TotalTime>
  <ScaleCrop>false</ScaleCrop>
  <LinksUpToDate>false</LinksUpToDate>
  <CharactersWithSpaces>3890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2022-11-21T09:42:17Z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244926055D4A4FB8AAB74B3633666325</vt:lpwstr>
  </property>
</Properties>
</file>