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39B0">
      <w:pPr>
        <w:pStyle w:val="2"/>
        <w:spacing w:before="540" w:line="480" w:lineRule="auto"/>
        <w:jc w:val="center"/>
        <w:rPr>
          <w:sz w:val="52"/>
          <w:szCs w:val="52"/>
        </w:rPr>
      </w:pPr>
      <w:r>
        <w:rPr>
          <w:sz w:val="52"/>
          <w:szCs w:val="52"/>
        </w:rPr>
        <w:t>福建水利电力职业技术学院</w:t>
      </w:r>
    </w:p>
    <w:p w14:paraId="350186F5">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44A51828">
      <w:pPr>
        <w:ind w:firstLine="321" w:firstLineChars="100"/>
        <w:jc w:val="center"/>
        <w:rPr>
          <w:rFonts w:ascii="仿宋_GB2312" w:eastAsia="仿宋_GB2312"/>
          <w:b/>
          <w:bCs/>
          <w:sz w:val="32"/>
        </w:rPr>
      </w:pPr>
    </w:p>
    <w:p w14:paraId="1A3A8367">
      <w:pPr>
        <w:ind w:firstLine="321" w:firstLineChars="100"/>
        <w:jc w:val="center"/>
        <w:rPr>
          <w:rFonts w:ascii="仿宋_GB2312" w:eastAsia="仿宋_GB2312"/>
          <w:b/>
          <w:bCs/>
          <w:sz w:val="32"/>
        </w:rPr>
      </w:pPr>
    </w:p>
    <w:p w14:paraId="34687CA7">
      <w:pPr>
        <w:ind w:firstLine="321" w:firstLineChars="100"/>
        <w:jc w:val="center"/>
        <w:rPr>
          <w:rFonts w:ascii="仿宋_GB2312" w:eastAsia="仿宋_GB2312"/>
          <w:b/>
          <w:bCs/>
          <w:sz w:val="32"/>
        </w:rPr>
      </w:pPr>
    </w:p>
    <w:p w14:paraId="5C3D291A">
      <w:pPr>
        <w:ind w:firstLine="2249" w:firstLineChars="700"/>
        <w:rPr>
          <w:rFonts w:hint="eastAsia" w:ascii="仿宋_GB2312" w:eastAsia="仿宋_GB2312"/>
          <w:b/>
          <w:bCs/>
          <w:sz w:val="32"/>
          <w:lang w:eastAsia="zh-CN"/>
        </w:rPr>
      </w:pPr>
      <w:r>
        <w:rPr>
          <w:rFonts w:hint="eastAsia" w:ascii="仿宋_GB2312" w:eastAsia="仿宋_GB2312"/>
          <w:b/>
          <w:bCs/>
          <w:sz w:val="32"/>
        </w:rPr>
        <w:t>采购编号：</w:t>
      </w:r>
      <w:r>
        <w:rPr>
          <w:rFonts w:hint="eastAsia" w:ascii="仿宋_GB2312" w:eastAsia="仿宋_GB2312"/>
          <w:b/>
          <w:sz w:val="32"/>
          <w:szCs w:val="24"/>
        </w:rPr>
        <w:t>XDJYJSZX</w:t>
      </w:r>
      <w:r>
        <w:rPr>
          <w:rFonts w:hint="eastAsia" w:ascii="仿宋_GB2312" w:eastAsia="仿宋_GB2312"/>
          <w:b/>
          <w:bCs/>
          <w:sz w:val="32"/>
          <w:lang w:val="en-US" w:eastAsia="zh-CN"/>
        </w:rPr>
        <w:t>2024</w:t>
      </w:r>
      <w:r>
        <w:rPr>
          <w:rFonts w:hint="eastAsia" w:ascii="仿宋_GB2312" w:eastAsia="仿宋_GB2312"/>
          <w:b/>
          <w:bCs/>
          <w:sz w:val="32"/>
        </w:rPr>
        <w:t>0</w:t>
      </w:r>
      <w:r>
        <w:rPr>
          <w:rFonts w:hint="eastAsia" w:ascii="仿宋_GB2312" w:eastAsia="仿宋_GB2312"/>
          <w:b/>
          <w:bCs/>
          <w:sz w:val="32"/>
          <w:lang w:val="en-US" w:eastAsia="zh-CN"/>
        </w:rPr>
        <w:t>2</w:t>
      </w:r>
    </w:p>
    <w:p w14:paraId="5985BD04">
      <w:pPr>
        <w:ind w:firstLine="2100" w:firstLineChars="750"/>
        <w:rPr>
          <w:rFonts w:ascii="仿宋_GB2312" w:eastAsia="仿宋_GB2312"/>
          <w:sz w:val="28"/>
        </w:rPr>
      </w:pPr>
    </w:p>
    <w:p w14:paraId="7129F63C">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val="en-US" w:eastAsia="zh-CN"/>
        </w:rPr>
        <w:t>火绒杀毒软件授权续费</w:t>
      </w:r>
    </w:p>
    <w:p w14:paraId="2A2D65C8">
      <w:pPr>
        <w:ind w:firstLine="643" w:firstLineChars="200"/>
        <w:rPr>
          <w:rFonts w:ascii="仿宋GB2312" w:eastAsia="仿宋GB2312"/>
          <w:b/>
          <w:bCs/>
          <w:sz w:val="32"/>
        </w:rPr>
      </w:pPr>
    </w:p>
    <w:p w14:paraId="6B4556F6">
      <w:pPr>
        <w:jc w:val="center"/>
        <w:rPr>
          <w:rFonts w:ascii="仿宋_GB2312" w:eastAsia="仿宋_GB2312"/>
          <w:sz w:val="32"/>
        </w:rPr>
      </w:pPr>
    </w:p>
    <w:p w14:paraId="0E758D5D">
      <w:pPr>
        <w:jc w:val="center"/>
        <w:rPr>
          <w:rFonts w:ascii="仿宋_GB2312" w:eastAsia="仿宋_GB2312"/>
          <w:sz w:val="32"/>
        </w:rPr>
      </w:pPr>
    </w:p>
    <w:p w14:paraId="5570C7D8">
      <w:pPr>
        <w:jc w:val="center"/>
        <w:rPr>
          <w:rFonts w:ascii="仿宋_GB2312" w:eastAsia="仿宋_GB2312"/>
          <w:sz w:val="32"/>
        </w:rPr>
      </w:pPr>
    </w:p>
    <w:p w14:paraId="467207E5">
      <w:pPr>
        <w:jc w:val="center"/>
        <w:rPr>
          <w:rFonts w:ascii="仿宋_GB2312" w:eastAsia="仿宋_GB2312"/>
          <w:sz w:val="32"/>
        </w:rPr>
      </w:pPr>
    </w:p>
    <w:p w14:paraId="4346B7C4">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p>
    <w:p w14:paraId="69BC7863">
      <w:pPr>
        <w:spacing w:line="360" w:lineRule="auto"/>
        <w:ind w:left="2078" w:leftChars="304" w:hanging="1440" w:hangingChars="450"/>
        <w:rPr>
          <w:rFonts w:hint="default"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现代教育技术中心</w:t>
      </w:r>
    </w:p>
    <w:p w14:paraId="252B8971">
      <w:pPr>
        <w:ind w:firstLine="3213" w:firstLineChars="1000"/>
        <w:rPr>
          <w:rFonts w:ascii="仿宋_GB2312" w:eastAsia="仿宋_GB2312"/>
          <w:b/>
          <w:bCs/>
          <w:sz w:val="32"/>
        </w:rPr>
      </w:pPr>
    </w:p>
    <w:p w14:paraId="4CAE3A52">
      <w:pPr>
        <w:ind w:firstLine="3518" w:firstLineChars="1095"/>
        <w:rPr>
          <w:rFonts w:ascii="仿宋_GB2312" w:hAnsi="宋体" w:eastAsia="仿宋_GB2312"/>
          <w:b/>
          <w:bCs/>
          <w:sz w:val="32"/>
        </w:rPr>
      </w:pPr>
    </w:p>
    <w:p w14:paraId="40D50758">
      <w:pPr>
        <w:ind w:firstLine="3518" w:firstLineChars="1095"/>
        <w:rPr>
          <w:rFonts w:ascii="仿宋_GB2312" w:hAnsi="宋体" w:eastAsia="仿宋_GB2312"/>
          <w:b/>
          <w:bCs/>
          <w:sz w:val="32"/>
        </w:rPr>
      </w:pPr>
      <w:r>
        <w:rPr>
          <w:rFonts w:hint="eastAsia" w:ascii="仿宋_GB2312" w:hAnsi="宋体" w:eastAsia="仿宋_GB2312" w:cs="仿宋_GB2312"/>
          <w:b/>
          <w:bCs/>
          <w:sz w:val="32"/>
          <w:lang w:val="en-US"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十一</w:t>
      </w:r>
      <w:r>
        <w:rPr>
          <w:rFonts w:hint="eastAsia" w:ascii="仿宋_GB2312" w:hAnsi="宋体" w:eastAsia="仿宋_GB2312"/>
          <w:b/>
          <w:bCs/>
          <w:sz w:val="32"/>
        </w:rPr>
        <w:t>月</w:t>
      </w:r>
    </w:p>
    <w:p w14:paraId="5932408D">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0DC3A6E7">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0C328873">
      <w:pPr>
        <w:spacing w:line="460" w:lineRule="exact"/>
        <w:ind w:right="-380" w:rightChars="-181"/>
        <w:jc w:val="center"/>
        <w:rPr>
          <w:rFonts w:ascii="仿宋_GB2312" w:eastAsia="仿宋_GB2312"/>
          <w:b/>
          <w:bCs/>
          <w:sz w:val="32"/>
        </w:rPr>
      </w:pPr>
    </w:p>
    <w:p w14:paraId="750CDC62">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现代教育技术中心</w:t>
      </w:r>
      <w:r>
        <w:rPr>
          <w:rFonts w:hint="eastAsia" w:ascii="仿宋_GB2312" w:hAnsi="宋体" w:eastAsia="仿宋_GB2312"/>
          <w:sz w:val="24"/>
        </w:rPr>
        <w:t>所需的</w:t>
      </w:r>
      <w:r>
        <w:rPr>
          <w:rFonts w:hint="eastAsia" w:ascii="仿宋_GB2312" w:hAnsi="宋体" w:eastAsia="仿宋_GB2312"/>
          <w:b/>
          <w:bCs/>
          <w:sz w:val="24"/>
          <w:lang w:val="en-US" w:eastAsia="zh-CN"/>
        </w:rPr>
        <w:t>火绒杀毒软件授权续费</w:t>
      </w:r>
      <w:r>
        <w:rPr>
          <w:rFonts w:hint="eastAsia" w:ascii="仿宋_GB2312" w:hAnsi="宋体" w:eastAsia="仿宋_GB2312"/>
          <w:sz w:val="24"/>
        </w:rPr>
        <w:t>项目进行比价采购，特邀请国内合格的供应商前来提交密封的比价文件。</w:t>
      </w:r>
    </w:p>
    <w:p w14:paraId="1016BFA7">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rPr>
        <w:t>一、采购编号：XDJYJSZX</w:t>
      </w:r>
      <w:r>
        <w:rPr>
          <w:rFonts w:hint="eastAsia" w:ascii="仿宋_GB2312" w:hAnsi="宋体" w:eastAsia="仿宋_GB2312"/>
          <w:sz w:val="24"/>
          <w:lang w:val="en-US" w:eastAsia="zh-CN"/>
        </w:rPr>
        <w:t>2024</w:t>
      </w:r>
      <w:r>
        <w:rPr>
          <w:rFonts w:hint="eastAsia" w:ascii="仿宋_GB2312" w:hAnsi="宋体" w:eastAsia="仿宋_GB2312"/>
          <w:sz w:val="24"/>
        </w:rPr>
        <w:t>0</w:t>
      </w:r>
      <w:r>
        <w:rPr>
          <w:rFonts w:hint="eastAsia" w:ascii="仿宋_GB2312" w:hAnsi="宋体" w:eastAsia="仿宋_GB2312"/>
          <w:sz w:val="24"/>
          <w:lang w:val="en-US" w:eastAsia="zh-CN"/>
        </w:rPr>
        <w:t>2</w:t>
      </w:r>
    </w:p>
    <w:p w14:paraId="6BF763AA">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二、采购项目：火绒杀毒软件授权续费</w:t>
      </w:r>
    </w:p>
    <w:p w14:paraId="502C41F8">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23E72E36">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14:paraId="308F7FB9">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2FC6A562">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日上午9：00（北京时间）。逾期收到或不符合规定的比价文件不予接受。</w:t>
      </w:r>
    </w:p>
    <w:p w14:paraId="692BBE3A">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2024年11月8日上午9：00（北京时间）</w:t>
      </w:r>
    </w:p>
    <w:p w14:paraId="3D0242D8">
      <w:pPr>
        <w:spacing w:after="156" w:afterLines="50"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八、比价地点：</w:t>
      </w:r>
      <w:r>
        <w:rPr>
          <w:rFonts w:hint="eastAsia" w:ascii="仿宋_GB2312" w:hAnsi="宋体" w:eastAsia="仿宋_GB2312"/>
          <w:color w:val="000000"/>
          <w:sz w:val="24"/>
        </w:rPr>
        <w:t>福建水利电力职业技术学院</w:t>
      </w:r>
      <w:r>
        <w:rPr>
          <w:rFonts w:hint="eastAsia" w:ascii="仿宋_GB2312" w:hAnsi="宋体" w:eastAsia="仿宋_GB2312"/>
          <w:color w:val="000000"/>
          <w:sz w:val="24"/>
          <w:lang w:val="en-US" w:eastAsia="zh-CN"/>
        </w:rPr>
        <w:t>综合楼317室</w:t>
      </w:r>
    </w:p>
    <w:p w14:paraId="43231D3A">
      <w:pPr>
        <w:spacing w:line="500" w:lineRule="exact"/>
        <w:ind w:firstLine="480" w:firstLineChars="200"/>
        <w:rPr>
          <w:rFonts w:ascii="仿宋_GB2312" w:hAnsi="宋体" w:eastAsia="仿宋_GB2312"/>
          <w:sz w:val="24"/>
        </w:rPr>
      </w:pPr>
    </w:p>
    <w:p w14:paraId="0998A3DF">
      <w:pPr>
        <w:spacing w:line="500" w:lineRule="exact"/>
        <w:ind w:firstLine="480" w:firstLineChars="200"/>
        <w:rPr>
          <w:rFonts w:ascii="仿宋_GB2312" w:hAnsi="宋体" w:eastAsia="仿宋_GB2312"/>
          <w:sz w:val="24"/>
        </w:rPr>
      </w:pPr>
    </w:p>
    <w:p w14:paraId="67E6C884">
      <w:pPr>
        <w:spacing w:line="500" w:lineRule="exact"/>
        <w:ind w:firstLine="480" w:firstLineChars="200"/>
        <w:rPr>
          <w:rFonts w:ascii="仿宋_GB2312" w:hAnsi="宋体" w:eastAsia="仿宋_GB2312"/>
          <w:sz w:val="24"/>
        </w:rPr>
      </w:pPr>
    </w:p>
    <w:p w14:paraId="5E97E419">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5CEFDFF7">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8061350</w:t>
      </w:r>
      <w:r>
        <w:rPr>
          <w:rFonts w:hint="eastAsia" w:ascii="仿宋_GB2312" w:hAnsi="宋体" w:eastAsia="仿宋_GB2312"/>
          <w:sz w:val="24"/>
        </w:rPr>
        <w:t xml:space="preserve">  </w:t>
      </w:r>
    </w:p>
    <w:p w14:paraId="57A3087C">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蔡</w:t>
      </w:r>
      <w:r>
        <w:rPr>
          <w:rFonts w:hint="eastAsia" w:ascii="仿宋_GB2312" w:hAnsi="宋体" w:eastAsia="仿宋_GB2312"/>
          <w:sz w:val="24"/>
          <w:lang w:eastAsia="zh-CN"/>
        </w:rPr>
        <w:t>老师</w:t>
      </w:r>
      <w:r>
        <w:rPr>
          <w:rFonts w:hint="eastAsia" w:ascii="仿宋_GB2312" w:hAnsi="宋体" w:eastAsia="仿宋_GB2312"/>
          <w:sz w:val="24"/>
        </w:rPr>
        <w:t xml:space="preserve">             邮箱：</w:t>
      </w:r>
      <w:r>
        <w:rPr>
          <w:rFonts w:hint="eastAsia" w:ascii="仿宋_GB2312" w:hAnsi="宋体" w:eastAsia="仿宋_GB2312"/>
          <w:sz w:val="24"/>
          <w:lang w:val="en-US" w:eastAsia="zh-CN"/>
        </w:rPr>
        <w:t>gx1213@163.com</w:t>
      </w:r>
    </w:p>
    <w:p w14:paraId="0B47B582">
      <w:pPr>
        <w:pStyle w:val="19"/>
        <w:ind w:firstLine="3600" w:firstLineChars="1000"/>
        <w:rPr>
          <w:rFonts w:ascii="黑体" w:hAnsi="宋体" w:eastAsia="黑体"/>
          <w:sz w:val="36"/>
          <w:szCs w:val="36"/>
        </w:rPr>
      </w:pPr>
    </w:p>
    <w:p w14:paraId="3B055EF2">
      <w:pPr>
        <w:pStyle w:val="19"/>
        <w:ind w:firstLine="3600" w:firstLineChars="1000"/>
        <w:rPr>
          <w:rFonts w:ascii="黑体" w:hAnsi="宋体" w:eastAsia="黑体"/>
          <w:sz w:val="36"/>
          <w:szCs w:val="36"/>
        </w:rPr>
      </w:pPr>
    </w:p>
    <w:p w14:paraId="2B5D1A32">
      <w:pPr>
        <w:pStyle w:val="19"/>
        <w:ind w:firstLine="3600" w:firstLineChars="1000"/>
        <w:rPr>
          <w:rFonts w:ascii="黑体" w:hAnsi="宋体" w:eastAsia="黑体"/>
          <w:sz w:val="36"/>
          <w:szCs w:val="36"/>
        </w:rPr>
      </w:pPr>
    </w:p>
    <w:p w14:paraId="22B97926">
      <w:pPr>
        <w:pStyle w:val="19"/>
        <w:ind w:firstLine="3600" w:firstLineChars="1000"/>
        <w:rPr>
          <w:rFonts w:ascii="黑体" w:hAnsi="宋体" w:eastAsia="黑体"/>
          <w:sz w:val="36"/>
          <w:szCs w:val="36"/>
        </w:rPr>
      </w:pPr>
    </w:p>
    <w:p w14:paraId="6B89B30C">
      <w:pPr>
        <w:pStyle w:val="19"/>
        <w:ind w:firstLine="3600" w:firstLineChars="1000"/>
        <w:rPr>
          <w:rFonts w:ascii="黑体" w:hAnsi="宋体" w:eastAsia="黑体"/>
          <w:sz w:val="36"/>
          <w:szCs w:val="36"/>
        </w:rPr>
      </w:pPr>
    </w:p>
    <w:p w14:paraId="325A9421">
      <w:pPr>
        <w:pStyle w:val="19"/>
        <w:ind w:firstLine="3600" w:firstLineChars="1000"/>
        <w:rPr>
          <w:rFonts w:ascii="黑体" w:hAnsi="宋体" w:eastAsia="黑体"/>
          <w:sz w:val="36"/>
          <w:szCs w:val="36"/>
        </w:rPr>
      </w:pPr>
    </w:p>
    <w:p w14:paraId="72860E14">
      <w:pPr>
        <w:pStyle w:val="19"/>
        <w:ind w:firstLine="3600" w:firstLineChars="1000"/>
        <w:rPr>
          <w:rFonts w:ascii="黑体" w:hAnsi="宋体" w:eastAsia="黑体"/>
          <w:sz w:val="36"/>
          <w:szCs w:val="36"/>
        </w:rPr>
      </w:pPr>
    </w:p>
    <w:p w14:paraId="184E27F9">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14:paraId="2BC0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14:paraId="317D7791">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14:paraId="56F81EEE">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14:paraId="1CC76769">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378610A3">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599C6C8C">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400F1473">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1F227FAE">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30E8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5B0DCCC7">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14:paraId="7FAB747A">
            <w:pPr>
              <w:pStyle w:val="3"/>
              <w:spacing w:line="0" w:lineRule="atLeast"/>
              <w:ind w:firstLine="0"/>
              <w:rPr>
                <w:rFonts w:ascii="仿宋_GB2312" w:eastAsia="仿宋_GB2312"/>
                <w:sz w:val="24"/>
                <w:szCs w:val="24"/>
              </w:rPr>
            </w:pPr>
            <w:r>
              <w:rPr>
                <w:rFonts w:hint="eastAsia" w:ascii="仿宋_GB2312" w:eastAsia="仿宋_GB2312"/>
                <w:sz w:val="24"/>
                <w:szCs w:val="24"/>
              </w:rPr>
              <w:t>火绒杀毒软件授权续费</w:t>
            </w:r>
          </w:p>
        </w:tc>
        <w:tc>
          <w:tcPr>
            <w:tcW w:w="709" w:type="dxa"/>
            <w:tcBorders>
              <w:right w:val="nil"/>
            </w:tcBorders>
            <w:vAlign w:val="center"/>
          </w:tcPr>
          <w:p w14:paraId="5A1E258C">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r>
              <w:rPr>
                <w:rFonts w:hint="eastAsia" w:ascii="仿宋_GB2312" w:eastAsia="仿宋_GB2312"/>
                <w:sz w:val="24"/>
                <w:szCs w:val="24"/>
                <w:lang w:eastAsia="zh-CN"/>
              </w:rPr>
              <w:t>项</w:t>
            </w:r>
          </w:p>
        </w:tc>
        <w:tc>
          <w:tcPr>
            <w:tcW w:w="1701" w:type="dxa"/>
            <w:vAlign w:val="center"/>
          </w:tcPr>
          <w:p w14:paraId="6D8A5770">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7E372715">
            <w:pPr>
              <w:pStyle w:val="5"/>
              <w:spacing w:line="240" w:lineRule="atLeast"/>
              <w:jc w:val="center"/>
              <w:rPr>
                <w:rFonts w:ascii="仿宋_GB2312" w:hAnsi="Times New Roman" w:eastAsia="仿宋_GB2312"/>
                <w:color w:val="auto"/>
                <w:sz w:val="24"/>
                <w:szCs w:val="24"/>
              </w:rPr>
            </w:pPr>
            <w:r>
              <w:rPr>
                <w:rFonts w:hint="eastAsia" w:ascii="仿宋_GB2312" w:eastAsia="仿宋_GB2312"/>
                <w:color w:val="auto"/>
                <w:sz w:val="24"/>
                <w:lang w:val="en-US" w:eastAsia="zh-CN"/>
              </w:rPr>
              <w:t>52000</w:t>
            </w:r>
            <w:r>
              <w:rPr>
                <w:rFonts w:hint="eastAsia" w:ascii="仿宋_GB2312" w:hAnsi="Times New Roman" w:eastAsia="仿宋_GB2312"/>
                <w:color w:val="auto"/>
                <w:sz w:val="24"/>
                <w:szCs w:val="24"/>
              </w:rPr>
              <w:t>元</w:t>
            </w:r>
          </w:p>
        </w:tc>
        <w:tc>
          <w:tcPr>
            <w:tcW w:w="1418" w:type="dxa"/>
            <w:vAlign w:val="center"/>
          </w:tcPr>
          <w:p w14:paraId="43125D3B">
            <w:pPr>
              <w:pStyle w:val="5"/>
              <w:spacing w:line="240" w:lineRule="atLeast"/>
              <w:jc w:val="center"/>
              <w:rPr>
                <w:rFonts w:ascii="仿宋_GB2312" w:eastAsia="仿宋_GB2312"/>
                <w:color w:val="auto"/>
                <w:sz w:val="24"/>
                <w:szCs w:val="24"/>
              </w:rPr>
            </w:pPr>
            <w:r>
              <w:rPr>
                <w:rFonts w:hint="eastAsia" w:ascii="仿宋_GB2312" w:hAnsi="Times New Roman" w:eastAsia="仿宋_GB2312"/>
                <w:color w:val="auto"/>
                <w:sz w:val="24"/>
                <w:szCs w:val="24"/>
              </w:rPr>
              <w:t>按采购单位指定地点</w:t>
            </w:r>
          </w:p>
        </w:tc>
        <w:tc>
          <w:tcPr>
            <w:tcW w:w="1486" w:type="dxa"/>
            <w:vAlign w:val="center"/>
          </w:tcPr>
          <w:p w14:paraId="27BE645F">
            <w:pPr>
              <w:pStyle w:val="5"/>
              <w:spacing w:line="240" w:lineRule="atLeast"/>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合同签订后15日内</w:t>
            </w:r>
          </w:p>
        </w:tc>
      </w:tr>
    </w:tbl>
    <w:p w14:paraId="4E628CAB">
      <w:pPr>
        <w:pStyle w:val="19"/>
        <w:spacing w:before="156" w:beforeLines="50"/>
        <w:ind w:left="23" w:leftChars="11" w:firstLine="480" w:firstLineChars="200"/>
        <w:rPr>
          <w:rFonts w:ascii="仿宋_GB2312" w:eastAsia="仿宋_GB2312"/>
        </w:rPr>
      </w:pPr>
      <w:r>
        <w:rPr>
          <w:rFonts w:hint="eastAsia" w:ascii="仿宋_GB2312" w:eastAsia="仿宋_GB2312"/>
        </w:rPr>
        <w:t>注：</w:t>
      </w:r>
    </w:p>
    <w:p w14:paraId="1309A77F">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2F850C82">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2F4BFAEA">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1D29E1C6">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6A3A99A6">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0D8DD003">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w:t>
      </w:r>
      <w:r>
        <w:rPr>
          <w:rFonts w:hint="eastAsia" w:ascii="仿宋_GB2312" w:hAnsi="宋体" w:eastAsia="仿宋_GB2312"/>
          <w:sz w:val="24"/>
          <w:lang w:val="en-US" w:eastAsia="zh-CN"/>
        </w:rPr>
        <w:t>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日上午9：00（北京时间）</w:t>
      </w:r>
    </w:p>
    <w:p w14:paraId="29E4DE4B">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2.比价地点：福建水利电力职业技术学院</w:t>
      </w:r>
      <w:r>
        <w:rPr>
          <w:rFonts w:hint="eastAsia" w:ascii="仿宋_GB2312" w:hAnsi="宋体" w:eastAsia="仿宋_GB2312"/>
          <w:sz w:val="24"/>
          <w:lang w:val="en-US" w:eastAsia="zh-CN"/>
        </w:rPr>
        <w:t>综合楼317</w:t>
      </w:r>
      <w:r>
        <w:rPr>
          <w:rFonts w:hint="eastAsia" w:ascii="仿宋_GB2312" w:hAnsi="宋体" w:eastAsia="仿宋_GB2312"/>
          <w:color w:val="000000"/>
          <w:sz w:val="24"/>
          <w:lang w:val="en-US" w:eastAsia="zh-CN"/>
        </w:rPr>
        <w:t>室</w:t>
      </w:r>
      <w:r>
        <w:rPr>
          <w:rFonts w:hint="eastAsia" w:ascii="仿宋_GB2312" w:hAnsi="宋体" w:eastAsia="仿宋_GB2312"/>
          <w:sz w:val="24"/>
        </w:rPr>
        <w:t xml:space="preserve"> </w:t>
      </w:r>
    </w:p>
    <w:p w14:paraId="79030975">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5F874657">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2B938CA6">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14:paraId="2C064B75">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6CD395F0">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7C6DBCD0">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2164A930">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14:paraId="2E164202">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43D2C966">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5AF015CC">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6C5C9131">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26D74312">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val="en-US" w:eastAsia="zh-CN"/>
        </w:rPr>
        <w:t>现代教育技术中心</w:t>
      </w:r>
      <w:r>
        <w:rPr>
          <w:rFonts w:hint="eastAsia" w:ascii="仿宋_GB2312" w:eastAsia="仿宋_GB2312"/>
          <w:b/>
          <w:bCs/>
          <w:sz w:val="24"/>
        </w:rPr>
        <w:t>。</w:t>
      </w:r>
    </w:p>
    <w:p w14:paraId="140674CD">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4A0176EF">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5D2CE86B">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b w:val="0"/>
          <w:bCs/>
          <w:sz w:val="24"/>
        </w:rPr>
        <w:t>火绒杀毒软件授权续费</w:t>
      </w:r>
    </w:p>
    <w:p w14:paraId="58335E2E">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2</w:t>
      </w:r>
      <w:bookmarkStart w:id="0" w:name="_GoBack"/>
      <w:bookmarkEnd w:id="0"/>
      <w:r>
        <w:rPr>
          <w:rFonts w:hint="eastAsia" w:ascii="仿宋_GB2312" w:hAnsi="宋体" w:eastAsia="仿宋_GB2312"/>
          <w:sz w:val="24"/>
          <w:lang w:eastAsia="zh-CN"/>
        </w:rPr>
        <w:t>项</w:t>
      </w:r>
    </w:p>
    <w:p w14:paraId="7C331A1C">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合同签订后15日内</w:t>
      </w:r>
    </w:p>
    <w:p w14:paraId="36B7F7F5">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1339"/>
        <w:gridCol w:w="1548"/>
        <w:gridCol w:w="2077"/>
        <w:gridCol w:w="977"/>
      </w:tblGrid>
      <w:tr w14:paraId="3BA5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14:paraId="3171C6E0">
            <w:pPr>
              <w:spacing w:line="440" w:lineRule="exact"/>
              <w:jc w:val="center"/>
              <w:rPr>
                <w:rFonts w:hint="eastAsia" w:ascii="仿宋_GB2312" w:hAnsi="宋体" w:eastAsia="仿宋_GB2312"/>
                <w:sz w:val="24"/>
              </w:rPr>
            </w:pPr>
            <w:r>
              <w:rPr>
                <w:rFonts w:hint="eastAsia" w:ascii="仿宋_GB2312" w:hAnsi="宋体" w:eastAsia="仿宋_GB2312"/>
                <w:sz w:val="24"/>
              </w:rPr>
              <w:t>序号</w:t>
            </w:r>
          </w:p>
        </w:tc>
        <w:tc>
          <w:tcPr>
            <w:tcW w:w="1733" w:type="dxa"/>
            <w:vAlign w:val="center"/>
          </w:tcPr>
          <w:p w14:paraId="62B65C7F">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服务内容</w:t>
            </w:r>
          </w:p>
        </w:tc>
        <w:tc>
          <w:tcPr>
            <w:tcW w:w="1339" w:type="dxa"/>
            <w:vAlign w:val="center"/>
          </w:tcPr>
          <w:p w14:paraId="38314A1A">
            <w:pPr>
              <w:spacing w:line="440" w:lineRule="exact"/>
              <w:jc w:val="center"/>
              <w:rPr>
                <w:rFonts w:hint="eastAsia" w:ascii="仿宋_GB2312" w:hAnsi="宋体" w:eastAsia="仿宋_GB2312"/>
                <w:sz w:val="24"/>
              </w:rPr>
            </w:pPr>
            <w:r>
              <w:rPr>
                <w:rFonts w:hint="eastAsia" w:ascii="仿宋_GB2312" w:hAnsi="宋体" w:eastAsia="仿宋_GB2312"/>
                <w:sz w:val="24"/>
              </w:rPr>
              <w:t>单位</w:t>
            </w:r>
          </w:p>
        </w:tc>
        <w:tc>
          <w:tcPr>
            <w:tcW w:w="1548" w:type="dxa"/>
            <w:vAlign w:val="center"/>
          </w:tcPr>
          <w:p w14:paraId="2C1CC0B5">
            <w:pPr>
              <w:spacing w:line="440" w:lineRule="exact"/>
              <w:jc w:val="center"/>
              <w:rPr>
                <w:rFonts w:hint="eastAsia" w:ascii="仿宋_GB2312" w:hAnsi="宋体" w:eastAsia="仿宋_GB2312"/>
                <w:sz w:val="24"/>
              </w:rPr>
            </w:pPr>
            <w:r>
              <w:rPr>
                <w:rFonts w:hint="eastAsia" w:ascii="仿宋_GB2312" w:hAnsi="宋体" w:eastAsia="仿宋_GB2312"/>
                <w:sz w:val="24"/>
              </w:rPr>
              <w:t>数量</w:t>
            </w:r>
          </w:p>
        </w:tc>
        <w:tc>
          <w:tcPr>
            <w:tcW w:w="2077" w:type="dxa"/>
            <w:vAlign w:val="center"/>
          </w:tcPr>
          <w:p w14:paraId="088CBDC8">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服务要求</w:t>
            </w:r>
          </w:p>
        </w:tc>
        <w:tc>
          <w:tcPr>
            <w:tcW w:w="977" w:type="dxa"/>
            <w:vAlign w:val="center"/>
          </w:tcPr>
          <w:p w14:paraId="534422D2">
            <w:pPr>
              <w:spacing w:line="440" w:lineRule="exact"/>
              <w:jc w:val="center"/>
              <w:rPr>
                <w:rFonts w:hint="eastAsia" w:ascii="仿宋_GB2312" w:hAnsi="宋体" w:eastAsia="仿宋_GB2312"/>
                <w:sz w:val="24"/>
              </w:rPr>
            </w:pPr>
            <w:r>
              <w:rPr>
                <w:rFonts w:hint="eastAsia" w:ascii="仿宋_GB2312" w:hAnsi="宋体" w:eastAsia="仿宋_GB2312"/>
                <w:sz w:val="24"/>
              </w:rPr>
              <w:t>备注</w:t>
            </w:r>
          </w:p>
        </w:tc>
      </w:tr>
      <w:tr w14:paraId="5177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14:paraId="06D6EAF2">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1733" w:type="dxa"/>
            <w:vAlign w:val="center"/>
          </w:tcPr>
          <w:p w14:paraId="07589A12">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rPr>
              <w:t>火绒</w:t>
            </w:r>
            <w:r>
              <w:rPr>
                <w:rFonts w:hint="eastAsia" w:ascii="仿宋_GB2312" w:hAnsi="宋体" w:eastAsia="仿宋_GB2312"/>
                <w:sz w:val="24"/>
                <w:lang w:val="en-US" w:eastAsia="zh-CN"/>
              </w:rPr>
              <w:t>终端安全管理系统V2.0</w:t>
            </w:r>
          </w:p>
        </w:tc>
        <w:tc>
          <w:tcPr>
            <w:tcW w:w="1339" w:type="dxa"/>
            <w:vAlign w:val="center"/>
          </w:tcPr>
          <w:p w14:paraId="0A10B8A8">
            <w:pPr>
              <w:spacing w:line="44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个</w:t>
            </w:r>
          </w:p>
        </w:tc>
        <w:tc>
          <w:tcPr>
            <w:tcW w:w="1548" w:type="dxa"/>
            <w:vAlign w:val="center"/>
          </w:tcPr>
          <w:p w14:paraId="39AA5791">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200</w:t>
            </w:r>
          </w:p>
        </w:tc>
        <w:tc>
          <w:tcPr>
            <w:tcW w:w="2077" w:type="dxa"/>
            <w:vAlign w:val="center"/>
          </w:tcPr>
          <w:p w14:paraId="56CEBF27">
            <w:pPr>
              <w:spacing w:line="440" w:lineRule="exact"/>
              <w:jc w:val="left"/>
              <w:rPr>
                <w:rFonts w:hint="eastAsia" w:ascii="仿宋_GB2312" w:hAnsi="宋体" w:eastAsia="仿宋_GB2312"/>
                <w:sz w:val="24"/>
                <w:lang w:eastAsia="zh-CN"/>
              </w:rPr>
            </w:pPr>
            <w:r>
              <w:rPr>
                <w:rFonts w:hint="eastAsia" w:ascii="仿宋_GB2312" w:hAnsi="宋体" w:eastAsia="仿宋_GB2312"/>
                <w:sz w:val="24"/>
                <w:lang w:eastAsia="zh-CN"/>
              </w:rPr>
              <w:t>企业级PC终端安全软件，支持</w:t>
            </w:r>
            <w:r>
              <w:rPr>
                <w:rFonts w:hint="eastAsia" w:ascii="仿宋_GB2312" w:hAnsi="宋体" w:eastAsia="仿宋_GB2312"/>
                <w:sz w:val="24"/>
                <w:lang w:val="en-US" w:eastAsia="zh-CN"/>
              </w:rPr>
              <w:t>各</w:t>
            </w:r>
            <w:r>
              <w:rPr>
                <w:rFonts w:hint="eastAsia" w:ascii="仿宋_GB2312" w:hAnsi="宋体" w:eastAsia="仿宋_GB2312"/>
                <w:sz w:val="24"/>
                <w:lang w:eastAsia="zh-CN"/>
              </w:rPr>
              <w:t xml:space="preserve">Windows终端操作系统。 </w:t>
            </w:r>
          </w:p>
          <w:p w14:paraId="6DD97D0F">
            <w:pPr>
              <w:spacing w:line="440" w:lineRule="exact"/>
              <w:jc w:val="left"/>
              <w:rPr>
                <w:rFonts w:hint="eastAsia" w:ascii="仿宋_GB2312" w:hAnsi="宋体" w:eastAsia="仿宋_GB2312"/>
                <w:sz w:val="24"/>
                <w:lang w:eastAsia="zh-CN"/>
              </w:rPr>
            </w:pPr>
            <w:r>
              <w:rPr>
                <w:rFonts w:hint="eastAsia" w:ascii="仿宋_GB2312" w:hAnsi="宋体" w:eastAsia="仿宋_GB2312"/>
                <w:sz w:val="24"/>
                <w:lang w:eastAsia="zh-CN"/>
              </w:rPr>
              <w:t>三年原厂软件升级及技术支持服务。</w:t>
            </w:r>
          </w:p>
          <w:p w14:paraId="79D6945F">
            <w:pPr>
              <w:spacing w:line="440" w:lineRule="exact"/>
              <w:jc w:val="left"/>
              <w:rPr>
                <w:rFonts w:hint="eastAsia" w:ascii="仿宋_GB2312" w:hAnsi="宋体" w:eastAsia="仿宋_GB2312"/>
                <w:sz w:val="24"/>
                <w:lang w:eastAsia="zh-CN"/>
              </w:rPr>
            </w:pPr>
          </w:p>
        </w:tc>
        <w:tc>
          <w:tcPr>
            <w:tcW w:w="977" w:type="dxa"/>
            <w:vAlign w:val="center"/>
          </w:tcPr>
          <w:p w14:paraId="3CFFFD96">
            <w:pPr>
              <w:spacing w:line="440" w:lineRule="exact"/>
              <w:jc w:val="left"/>
              <w:rPr>
                <w:rFonts w:hint="eastAsia" w:ascii="仿宋_GB2312" w:hAnsi="宋体" w:eastAsia="仿宋_GB2312"/>
                <w:sz w:val="24"/>
                <w:lang w:eastAsia="zh-CN"/>
              </w:rPr>
            </w:pPr>
            <w:r>
              <w:rPr>
                <w:rFonts w:hint="eastAsia" w:ascii="仿宋_GB2312" w:hAnsi="宋体" w:eastAsia="仿宋_GB2312"/>
                <w:sz w:val="24"/>
                <w:lang w:eastAsia="zh-CN"/>
              </w:rPr>
              <w:t>三年原厂软件升级及技术支持服务。</w:t>
            </w:r>
          </w:p>
          <w:p w14:paraId="6C851645">
            <w:pPr>
              <w:spacing w:line="440" w:lineRule="exact"/>
              <w:jc w:val="center"/>
              <w:rPr>
                <w:rFonts w:hint="eastAsia" w:ascii="仿宋_GB2312" w:hAnsi="宋体" w:eastAsia="仿宋_GB2312"/>
                <w:sz w:val="24"/>
              </w:rPr>
            </w:pPr>
          </w:p>
        </w:tc>
      </w:tr>
      <w:tr w14:paraId="2494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14:paraId="7D5C6F11">
            <w:pPr>
              <w:spacing w:line="44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1733" w:type="dxa"/>
            <w:vAlign w:val="center"/>
          </w:tcPr>
          <w:p w14:paraId="17E9A6ED">
            <w:pPr>
              <w:spacing w:line="440" w:lineRule="exact"/>
              <w:jc w:val="center"/>
              <w:rPr>
                <w:rFonts w:hint="default" w:ascii="仿宋_GB2312" w:hAnsi="宋体" w:eastAsia="仿宋_GB2312"/>
                <w:sz w:val="24"/>
                <w:lang w:val="en-US"/>
              </w:rPr>
            </w:pPr>
            <w:r>
              <w:rPr>
                <w:rFonts w:hint="eastAsia" w:ascii="仿宋_GB2312" w:hAnsi="宋体" w:eastAsia="仿宋_GB2312"/>
                <w:sz w:val="24"/>
              </w:rPr>
              <w:t>火绒</w:t>
            </w:r>
            <w:r>
              <w:rPr>
                <w:rFonts w:hint="eastAsia" w:ascii="仿宋_GB2312" w:hAnsi="宋体" w:eastAsia="仿宋_GB2312"/>
                <w:sz w:val="24"/>
                <w:lang w:val="en-US" w:eastAsia="zh-CN"/>
              </w:rPr>
              <w:t>终端安全管理系统V2.0 Linux 桌面版</w:t>
            </w:r>
          </w:p>
        </w:tc>
        <w:tc>
          <w:tcPr>
            <w:tcW w:w="1339" w:type="dxa"/>
            <w:vAlign w:val="center"/>
          </w:tcPr>
          <w:p w14:paraId="2268C013">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个</w:t>
            </w:r>
          </w:p>
        </w:tc>
        <w:tc>
          <w:tcPr>
            <w:tcW w:w="1548" w:type="dxa"/>
            <w:vAlign w:val="center"/>
          </w:tcPr>
          <w:p w14:paraId="6C39666A">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50</w:t>
            </w:r>
          </w:p>
        </w:tc>
        <w:tc>
          <w:tcPr>
            <w:tcW w:w="2077" w:type="dxa"/>
            <w:vAlign w:val="center"/>
          </w:tcPr>
          <w:p w14:paraId="2C6A0D9F">
            <w:pPr>
              <w:spacing w:line="440" w:lineRule="exact"/>
              <w:jc w:val="left"/>
              <w:rPr>
                <w:rFonts w:hint="default" w:ascii="仿宋_GB2312" w:hAnsi="宋体" w:eastAsia="仿宋_GB2312"/>
                <w:color w:val="FF0000"/>
                <w:sz w:val="24"/>
                <w:lang w:val="en-US" w:eastAsia="zh-CN"/>
              </w:rPr>
            </w:pPr>
            <w:r>
              <w:rPr>
                <w:rFonts w:hint="eastAsia" w:ascii="仿宋_GB2312" w:hAnsi="宋体" w:eastAsia="仿宋_GB2312"/>
                <w:sz w:val="24"/>
                <w:lang w:val="en-US" w:eastAsia="zh-CN"/>
              </w:rPr>
              <w:t>Linux 桌面版：终端升级、支持虚拟机安装，支持Centos、Ubuntu、SUSE、Deepin等主流Linux操作系统以及国产操作系统中标麒麟/银河麒麟/优麒麟/神州网信win10/统信UOS/红旗等</w:t>
            </w:r>
          </w:p>
        </w:tc>
        <w:tc>
          <w:tcPr>
            <w:tcW w:w="977" w:type="dxa"/>
            <w:vAlign w:val="center"/>
          </w:tcPr>
          <w:p w14:paraId="4EE0A084">
            <w:pPr>
              <w:spacing w:line="440" w:lineRule="exact"/>
              <w:jc w:val="left"/>
              <w:rPr>
                <w:rFonts w:hint="eastAsia" w:ascii="仿宋_GB2312" w:hAnsi="宋体" w:eastAsia="仿宋_GB2312"/>
                <w:sz w:val="24"/>
                <w:lang w:eastAsia="zh-CN"/>
              </w:rPr>
            </w:pPr>
            <w:r>
              <w:rPr>
                <w:rFonts w:hint="eastAsia" w:ascii="仿宋_GB2312" w:hAnsi="宋体" w:eastAsia="仿宋_GB2312"/>
                <w:sz w:val="24"/>
                <w:lang w:eastAsia="zh-CN"/>
              </w:rPr>
              <w:t>三年原厂软件升级及技术支持服务。</w:t>
            </w:r>
          </w:p>
          <w:p w14:paraId="58C7B619">
            <w:pPr>
              <w:spacing w:line="440" w:lineRule="exact"/>
              <w:jc w:val="center"/>
              <w:rPr>
                <w:rFonts w:hint="eastAsia" w:ascii="仿宋_GB2312" w:hAnsi="宋体" w:eastAsia="仿宋_GB2312"/>
                <w:sz w:val="24"/>
              </w:rPr>
            </w:pPr>
          </w:p>
        </w:tc>
      </w:tr>
    </w:tbl>
    <w:p w14:paraId="18DCD971">
      <w:pPr>
        <w:spacing w:line="440" w:lineRule="exact"/>
        <w:rPr>
          <w:rFonts w:ascii="仿宋_GB2312" w:hAnsi="宋体" w:eastAsia="仿宋_GB2312"/>
          <w:sz w:val="24"/>
        </w:rPr>
      </w:pPr>
    </w:p>
    <w:p w14:paraId="65EA5214">
      <w:pPr>
        <w:spacing w:line="440" w:lineRule="exact"/>
        <w:rPr>
          <w:rFonts w:ascii="仿宋_GB2312" w:hAnsi="宋体" w:eastAsia="仿宋_GB2312"/>
          <w:b/>
          <w:sz w:val="24"/>
        </w:rPr>
      </w:pPr>
      <w:r>
        <w:rPr>
          <w:rFonts w:hint="eastAsia" w:ascii="仿宋_GB2312" w:hAnsi="宋体" w:eastAsia="仿宋_GB2312"/>
          <w:b/>
          <w:sz w:val="24"/>
        </w:rPr>
        <w:t>五、质量要求：</w:t>
      </w:r>
    </w:p>
    <w:p w14:paraId="171C4C92">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．完全符合比价采购规定的质量、规格等要求，报价人须完全响应本项目</w:t>
      </w:r>
      <w:r>
        <w:rPr>
          <w:rFonts w:hint="eastAsia" w:ascii="仿宋_GB2312" w:hAnsi="宋体" w:eastAsia="仿宋_GB2312"/>
          <w:sz w:val="24"/>
          <w:lang w:eastAsia="zh-CN"/>
        </w:rPr>
        <w:t>服务</w:t>
      </w:r>
      <w:r>
        <w:rPr>
          <w:rFonts w:hint="eastAsia" w:ascii="仿宋_GB2312" w:hAnsi="宋体" w:eastAsia="仿宋_GB2312"/>
          <w:sz w:val="24"/>
        </w:rPr>
        <w:t>要求并按</w:t>
      </w:r>
      <w:r>
        <w:rPr>
          <w:rFonts w:hint="eastAsia" w:ascii="仿宋_GB2312" w:hAnsi="宋体" w:eastAsia="仿宋_GB2312"/>
          <w:sz w:val="24"/>
          <w:lang w:eastAsia="zh-CN"/>
        </w:rPr>
        <w:t>约定期限完成编制</w:t>
      </w:r>
      <w:r>
        <w:rPr>
          <w:rFonts w:hint="eastAsia" w:ascii="仿宋_GB2312" w:hAnsi="宋体" w:eastAsia="仿宋_GB2312"/>
          <w:sz w:val="24"/>
        </w:rPr>
        <w:t>。</w:t>
      </w:r>
    </w:p>
    <w:p w14:paraId="1D0B28EB">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报告</w:t>
      </w:r>
      <w:r>
        <w:rPr>
          <w:rFonts w:hint="eastAsia" w:ascii="仿宋_GB2312" w:hAnsi="宋体" w:eastAsia="仿宋_GB2312"/>
          <w:sz w:val="24"/>
        </w:rPr>
        <w:t>包装应有良好的防湿、防锈、防潮、防雨、防腐措施并保证安全、完整、</w:t>
      </w:r>
      <w:r>
        <w:rPr>
          <w:rFonts w:hint="eastAsia" w:ascii="仿宋_GB2312" w:hAnsi="宋体" w:eastAsia="仿宋_GB2312"/>
          <w:sz w:val="24"/>
          <w:lang w:eastAsia="zh-CN"/>
        </w:rPr>
        <w:t>送</w:t>
      </w:r>
      <w:r>
        <w:rPr>
          <w:rFonts w:hint="eastAsia" w:ascii="仿宋_GB2312" w:hAnsi="宋体" w:eastAsia="仿宋_GB2312"/>
          <w:sz w:val="24"/>
        </w:rPr>
        <w:t>达采购人指定现场。凡由于包装不良造成的损失和由此产生的费用均由报价人承担。</w:t>
      </w:r>
    </w:p>
    <w:p w14:paraId="70C761AD">
      <w:pPr>
        <w:spacing w:line="440" w:lineRule="exact"/>
        <w:rPr>
          <w:rFonts w:ascii="仿宋_GB2312" w:hAnsi="宋体" w:eastAsia="仿宋_GB2312"/>
          <w:b/>
          <w:sz w:val="24"/>
        </w:rPr>
      </w:pPr>
      <w:r>
        <w:rPr>
          <w:rFonts w:hint="eastAsia" w:ascii="仿宋_GB2312" w:hAnsi="宋体" w:eastAsia="仿宋_GB2312"/>
          <w:b/>
          <w:sz w:val="24"/>
        </w:rPr>
        <w:t>六、服务及其他要求：</w:t>
      </w:r>
    </w:p>
    <w:p w14:paraId="4865313C">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1．实行“三包”服务，</w:t>
      </w:r>
      <w:r>
        <w:rPr>
          <w:rFonts w:hint="eastAsia" w:ascii="仿宋_GB2312" w:hAnsi="宋体" w:eastAsia="仿宋_GB2312"/>
          <w:sz w:val="24"/>
          <w:lang w:eastAsia="zh-CN"/>
        </w:rPr>
        <w:t>报告</w:t>
      </w:r>
      <w:r>
        <w:rPr>
          <w:rFonts w:hint="eastAsia" w:ascii="仿宋_GB2312" w:hAnsi="宋体" w:eastAsia="仿宋_GB2312"/>
          <w:sz w:val="24"/>
        </w:rPr>
        <w:t>内容</w:t>
      </w:r>
      <w:r>
        <w:rPr>
          <w:rFonts w:hint="eastAsia" w:ascii="仿宋_GB2312" w:hAnsi="宋体" w:eastAsia="仿宋_GB2312"/>
          <w:sz w:val="24"/>
          <w:lang w:eastAsia="zh-CN"/>
        </w:rPr>
        <w:t>如无法</w:t>
      </w:r>
      <w:r>
        <w:rPr>
          <w:rFonts w:hint="eastAsia" w:ascii="仿宋_GB2312" w:hAnsi="宋体" w:eastAsia="仿宋_GB2312"/>
          <w:sz w:val="24"/>
        </w:rPr>
        <w:t>满足主管厅、学院要求，报价人应立即无条件</w:t>
      </w:r>
      <w:r>
        <w:rPr>
          <w:rFonts w:hint="eastAsia" w:ascii="仿宋_GB2312" w:hAnsi="宋体" w:eastAsia="仿宋_GB2312"/>
          <w:sz w:val="24"/>
          <w:lang w:eastAsia="zh-CN"/>
        </w:rPr>
        <w:t>重新编制</w:t>
      </w:r>
      <w:r>
        <w:rPr>
          <w:rFonts w:hint="eastAsia" w:ascii="仿宋_GB2312" w:hAnsi="宋体" w:eastAsia="仿宋_GB2312"/>
          <w:sz w:val="24"/>
        </w:rPr>
        <w:t>。</w:t>
      </w:r>
    </w:p>
    <w:p w14:paraId="792FA53B">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14:paraId="4B532E53">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14:paraId="73C23E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0C05">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656DA54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3722">
    <w:pPr>
      <w:pStyle w:val="7"/>
      <w:framePr w:wrap="around" w:vAnchor="text" w:hAnchor="margin" w:xAlign="center" w:y="1"/>
      <w:rPr>
        <w:rStyle w:val="12"/>
      </w:rPr>
    </w:pPr>
    <w:r>
      <w:fldChar w:fldCharType="begin"/>
    </w:r>
    <w:r>
      <w:rPr>
        <w:rStyle w:val="12"/>
      </w:rPr>
      <w:instrText xml:space="preserve">PAGE  </w:instrText>
    </w:r>
    <w:r>
      <w:fldChar w:fldCharType="end"/>
    </w:r>
  </w:p>
  <w:p w14:paraId="5D49190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C32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63C5">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331778C3">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ADF1">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77328176">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B155">
    <w:pPr>
      <w:pStyle w:val="7"/>
      <w:framePr w:wrap="around" w:vAnchor="text" w:hAnchor="margin" w:xAlign="center" w:y="1"/>
      <w:rPr>
        <w:rStyle w:val="12"/>
      </w:rPr>
    </w:pPr>
    <w:r>
      <w:fldChar w:fldCharType="begin"/>
    </w:r>
    <w:r>
      <w:rPr>
        <w:rStyle w:val="12"/>
      </w:rPr>
      <w:instrText xml:space="preserve">PAGE  </w:instrText>
    </w:r>
    <w:r>
      <w:fldChar w:fldCharType="end"/>
    </w:r>
  </w:p>
  <w:p w14:paraId="5F5EAD0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828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A89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F73B">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8EC8">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ZWNlNGU2NWMwOTg4YzY0Mjg1ODdhM2FhZTQyZTIifQ=="/>
  </w:docVars>
  <w:rsids>
    <w:rsidRoot w:val="00172A27"/>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F93B1C"/>
    <w:rsid w:val="05361144"/>
    <w:rsid w:val="06B00856"/>
    <w:rsid w:val="07884056"/>
    <w:rsid w:val="09D77A22"/>
    <w:rsid w:val="0A282B25"/>
    <w:rsid w:val="11C26AC4"/>
    <w:rsid w:val="16F748BF"/>
    <w:rsid w:val="1E556E6E"/>
    <w:rsid w:val="1EFF1EB9"/>
    <w:rsid w:val="29B226D9"/>
    <w:rsid w:val="431E5DD2"/>
    <w:rsid w:val="483861F4"/>
    <w:rsid w:val="698E0E00"/>
    <w:rsid w:val="6F083446"/>
    <w:rsid w:val="7C2F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1602</Words>
  <Characters>1750</Characters>
  <Lines>12</Lines>
  <Paragraphs>3</Paragraphs>
  <TotalTime>1</TotalTime>
  <ScaleCrop>false</ScaleCrop>
  <LinksUpToDate>false</LinksUpToDate>
  <CharactersWithSpaces>1794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Any13</cp:lastModifiedBy>
  <dcterms:modified xsi:type="dcterms:W3CDTF">2024-10-31T08:15:53Z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AAC86588ACDB4B5F9B2CA4E7902F0191_13</vt:lpwstr>
  </property>
</Properties>
</file>