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891" w:firstLineChars="9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w:t>
      </w:r>
      <w:r>
        <w:rPr>
          <w:rFonts w:hint="eastAsia" w:ascii="仿宋_GB2312" w:eastAsia="仿宋_GB2312"/>
          <w:b/>
          <w:bCs/>
          <w:sz w:val="32"/>
        </w:rPr>
        <w:t>20</w:t>
      </w:r>
      <w:r>
        <w:rPr>
          <w:rFonts w:hint="eastAsia" w:ascii="仿宋_GB2312" w:eastAsia="仿宋_GB2312"/>
          <w:b/>
          <w:bCs/>
          <w:sz w:val="32"/>
          <w:lang w:val="en-US" w:eastAsia="zh-CN"/>
        </w:rPr>
        <w:t>231106</w:t>
      </w:r>
    </w:p>
    <w:p>
      <w:pPr>
        <w:ind w:firstLine="2100" w:firstLineChars="750"/>
        <w:rPr>
          <w:rFonts w:ascii="仿宋_GB2312" w:eastAsia="仿宋_GB2312"/>
          <w:sz w:val="28"/>
        </w:rPr>
      </w:pPr>
    </w:p>
    <w:p>
      <w:pPr>
        <w:jc w:val="center"/>
        <w:rPr>
          <w:rFonts w:ascii="仿宋_GB2312" w:hAnsi="Courier New" w:eastAsia="仿宋_GB2312"/>
          <w:b/>
          <w:sz w:val="32"/>
          <w:szCs w:val="32"/>
          <w:u w:val="single"/>
        </w:rPr>
      </w:pPr>
      <w:r>
        <w:rPr>
          <w:rFonts w:hint="eastAsia" w:ascii="仿宋_GB2312" w:eastAsia="仿宋_GB2312"/>
          <w:b/>
          <w:bCs/>
          <w:sz w:val="32"/>
        </w:rPr>
        <w:t>项目名称：</w:t>
      </w:r>
      <w:r>
        <w:rPr>
          <w:rFonts w:hint="eastAsia" w:ascii="仿宋_GB2312" w:hAnsi="Courier New" w:eastAsia="仿宋_GB2312"/>
          <w:b/>
          <w:sz w:val="32"/>
          <w:szCs w:val="32"/>
          <w:u w:val="single"/>
          <w:lang w:eastAsia="zh-CN"/>
        </w:rPr>
        <w:t>图书馆阅览桌椅采购项目</w:t>
      </w:r>
    </w:p>
    <w:p>
      <w:pPr>
        <w:ind w:firstLine="2108" w:firstLineChars="700"/>
        <w:rPr>
          <w:rFonts w:ascii="仿宋_GB2312" w:eastAsia="仿宋_GB2312"/>
          <w:b/>
          <w:bCs/>
          <w:sz w:val="30"/>
          <w:szCs w:val="30"/>
        </w:rPr>
      </w:pP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后勤管理处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十一</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181" w:firstLine="480" w:firstLineChars="200"/>
        <w:rPr>
          <w:rFonts w:hint="eastAsia"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后勤管理处图书馆阅览桌椅采购项目</w:t>
      </w:r>
      <w:r>
        <w:rPr>
          <w:rFonts w:hint="eastAsia" w:ascii="仿宋_GB2312" w:hAnsi="宋体" w:eastAsia="仿宋_GB2312"/>
          <w:sz w:val="24"/>
        </w:rPr>
        <w:t>进行比价采购，特邀请国内合格的供应商前来提交密封的比价文件。</w:t>
      </w:r>
    </w:p>
    <w:p>
      <w:pPr>
        <w:spacing w:line="500" w:lineRule="exact"/>
        <w:ind w:right="-181" w:firstLine="480" w:firstLineChars="200"/>
        <w:rPr>
          <w:rFonts w:hint="default" w:ascii="仿宋_GB2312" w:hAnsi="宋体" w:eastAsia="仿宋_GB2312"/>
          <w:sz w:val="24"/>
          <w:lang w:val="en-US"/>
        </w:rPr>
      </w:pPr>
      <w:r>
        <w:rPr>
          <w:rFonts w:hint="eastAsia" w:ascii="仿宋_GB2312" w:hAnsi="宋体" w:eastAsia="仿宋_GB2312"/>
          <w:sz w:val="24"/>
          <w:lang w:eastAsia="zh-CN"/>
        </w:rPr>
        <w:t>一、采</w:t>
      </w:r>
      <w:r>
        <w:rPr>
          <w:rFonts w:hint="eastAsia" w:ascii="仿宋_GB2312" w:hAnsi="宋体" w:eastAsia="仿宋_GB2312"/>
          <w:sz w:val="24"/>
        </w:rPr>
        <w:t>购编号：</w:t>
      </w:r>
      <w:r>
        <w:rPr>
          <w:rFonts w:hint="eastAsia" w:ascii="仿宋_GB2312" w:hAnsi="宋体" w:eastAsia="仿宋_GB2312"/>
          <w:sz w:val="24"/>
          <w:lang w:val="en-US" w:eastAsia="zh-CN"/>
        </w:rPr>
        <w:t>hqc</w:t>
      </w:r>
      <w:r>
        <w:rPr>
          <w:rFonts w:hint="eastAsia" w:ascii="仿宋_GB2312" w:hAnsi="宋体" w:eastAsia="仿宋_GB2312"/>
          <w:sz w:val="24"/>
        </w:rPr>
        <w:t>20</w:t>
      </w:r>
      <w:r>
        <w:rPr>
          <w:rFonts w:hint="eastAsia" w:ascii="仿宋_GB2312" w:hAnsi="宋体" w:eastAsia="仿宋_GB2312"/>
          <w:sz w:val="24"/>
          <w:lang w:val="en-US" w:eastAsia="zh-CN"/>
        </w:rPr>
        <w:t>231106</w:t>
      </w:r>
    </w:p>
    <w:p>
      <w:pPr>
        <w:spacing w:line="500" w:lineRule="exact"/>
        <w:ind w:right="-181" w:firstLine="480" w:firstLineChars="200"/>
        <w:rPr>
          <w:rFonts w:hint="eastAsia" w:ascii="仿宋_GB2312" w:hAnsi="宋体" w:eastAsia="仿宋_GB2312"/>
          <w:sz w:val="24"/>
          <w:lang w:eastAsia="zh-CN"/>
        </w:rPr>
      </w:pPr>
      <w:r>
        <w:rPr>
          <w:rFonts w:hint="eastAsia" w:ascii="仿宋_GB2312" w:hAnsi="宋体" w:eastAsia="仿宋_GB2312"/>
          <w:sz w:val="24"/>
        </w:rPr>
        <w:t>二、采购项目：</w:t>
      </w:r>
      <w:r>
        <w:rPr>
          <w:rFonts w:hint="eastAsia" w:ascii="仿宋_GB2312" w:hAnsi="宋体" w:eastAsia="仿宋_GB2312"/>
          <w:sz w:val="24"/>
          <w:lang w:eastAsia="zh-CN"/>
        </w:rPr>
        <w:t>图书馆阅览桌椅采</w:t>
      </w:r>
      <w:bookmarkStart w:id="0" w:name="_GoBack"/>
      <w:bookmarkEnd w:id="0"/>
      <w:r>
        <w:rPr>
          <w:rFonts w:hint="eastAsia" w:ascii="仿宋_GB2312" w:hAnsi="宋体" w:eastAsia="仿宋_GB2312"/>
          <w:sz w:val="24"/>
          <w:lang w:eastAsia="zh-CN"/>
        </w:rPr>
        <w:t>购项目</w:t>
      </w:r>
    </w:p>
    <w:p>
      <w:pPr>
        <w:spacing w:line="500" w:lineRule="exact"/>
        <w:ind w:right="-181" w:firstLine="480" w:firstLineChars="200"/>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right="-181" w:firstLine="480" w:firstLineChars="200"/>
        <w:rPr>
          <w:rFonts w:hint="eastAsia" w:ascii="仿宋_GB2312" w:hAnsi="宋体" w:eastAsia="仿宋_GB2312"/>
          <w:sz w:val="24"/>
        </w:rPr>
      </w:pPr>
      <w:r>
        <w:rPr>
          <w:rFonts w:hint="eastAsia" w:ascii="仿宋_GB2312" w:hAnsi="宋体" w:eastAsia="仿宋_GB2312"/>
          <w:sz w:val="24"/>
        </w:rPr>
        <w:t>四、交货地点：福建水利电力职业技术学院</w:t>
      </w:r>
      <w:r>
        <w:rPr>
          <w:rFonts w:hint="eastAsia" w:ascii="仿宋_GB2312" w:hAnsi="宋体" w:eastAsia="仿宋_GB2312"/>
          <w:sz w:val="24"/>
        </w:rPr>
        <w:t>指定地点。</w:t>
      </w:r>
    </w:p>
    <w:p>
      <w:pPr>
        <w:spacing w:line="500" w:lineRule="exact"/>
        <w:ind w:right="-181" w:firstLine="480" w:firstLineChars="200"/>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right="-181" w:firstLine="480" w:firstLineChars="200"/>
        <w:rPr>
          <w:rFonts w:hint="eastAsia"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23</w:t>
      </w:r>
      <w:r>
        <w:rPr>
          <w:rFonts w:hint="eastAsia" w:ascii="仿宋_GB2312" w:hAnsi="宋体" w:eastAsia="仿宋_GB2312"/>
          <w:sz w:val="24"/>
        </w:rPr>
        <w:t>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13</w:t>
      </w:r>
      <w:r>
        <w:rPr>
          <w:rFonts w:hint="eastAsia" w:ascii="仿宋_GB2312" w:hAnsi="宋体" w:eastAsia="仿宋_GB2312"/>
          <w:sz w:val="24"/>
        </w:rPr>
        <w:t>日上午9：</w:t>
      </w:r>
      <w:r>
        <w:rPr>
          <w:rFonts w:hint="eastAsia" w:ascii="仿宋_GB2312" w:hAnsi="宋体" w:eastAsia="仿宋_GB2312"/>
          <w:sz w:val="24"/>
          <w:lang w:val="en-US" w:eastAsia="zh-CN"/>
        </w:rPr>
        <w:t>3</w:t>
      </w:r>
      <w:r>
        <w:rPr>
          <w:rFonts w:hint="eastAsia" w:ascii="仿宋_GB2312" w:hAnsi="宋体" w:eastAsia="仿宋_GB2312"/>
          <w:sz w:val="24"/>
        </w:rPr>
        <w:t>0（北京时间）。逾期收到或不符合规定的比价文件不予接受。</w:t>
      </w:r>
    </w:p>
    <w:p>
      <w:pPr>
        <w:spacing w:line="500" w:lineRule="exact"/>
        <w:ind w:right="-181" w:firstLine="480" w:firstLineChars="200"/>
        <w:rPr>
          <w:rFonts w:hint="eastAsia" w:ascii="仿宋_GB2312" w:hAnsi="宋体" w:eastAsia="仿宋_GB2312"/>
          <w:sz w:val="24"/>
          <w:lang w:val="en-US" w:eastAsia="zh-CN"/>
        </w:rPr>
      </w:pPr>
      <w:r>
        <w:rPr>
          <w:rFonts w:hint="eastAsia" w:ascii="仿宋_GB2312" w:hAnsi="宋体" w:eastAsia="仿宋_GB2312"/>
          <w:sz w:val="24"/>
        </w:rPr>
        <w:t>七、比价时间：</w:t>
      </w:r>
      <w:r>
        <w:rPr>
          <w:rFonts w:hint="eastAsia" w:ascii="仿宋_GB2312" w:hAnsi="宋体" w:eastAsia="仿宋_GB2312"/>
          <w:sz w:val="24"/>
          <w:lang w:val="en-US" w:eastAsia="zh-CN"/>
        </w:rPr>
        <w:t>2023年11月13日上午9：30（北京时间）</w:t>
      </w:r>
    </w:p>
    <w:p>
      <w:pPr>
        <w:spacing w:line="500" w:lineRule="exact"/>
        <w:ind w:right="-181" w:firstLine="480" w:firstLineChars="200"/>
        <w:rPr>
          <w:rFonts w:hint="eastAsia"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317会议室</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8823810</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许老师</w:t>
      </w:r>
      <w:r>
        <w:rPr>
          <w:rFonts w:hint="eastAsia" w:ascii="仿宋_GB2312" w:hAnsi="宋体" w:eastAsia="仿宋_GB2312"/>
          <w:sz w:val="24"/>
        </w:rPr>
        <w:t xml:space="preserve">    邮</w:t>
      </w:r>
      <w:r>
        <w:rPr>
          <w:rFonts w:hint="eastAsia" w:ascii="仿宋_GB2312" w:hAnsi="宋体" w:eastAsia="仿宋_GB2312"/>
          <w:sz w:val="24"/>
          <w:lang w:val="en-US" w:eastAsia="zh-CN"/>
        </w:rPr>
        <w:t xml:space="preserve">   </w:t>
      </w:r>
      <w:r>
        <w:rPr>
          <w:rFonts w:hint="eastAsia" w:ascii="仿宋_GB2312" w:hAnsi="宋体" w:eastAsia="仿宋_GB2312"/>
          <w:sz w:val="24"/>
        </w:rPr>
        <w:t>箱：</w:t>
      </w:r>
      <w:r>
        <w:rPr>
          <w:rFonts w:hint="eastAsia" w:ascii="仿宋_GB2312" w:hAnsi="宋体" w:eastAsia="仿宋_GB2312"/>
          <w:sz w:val="24"/>
          <w:lang w:val="en-US" w:eastAsia="zh-CN"/>
        </w:rPr>
        <w:t>QQ503507010</w:t>
      </w: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tbl>
      <w:tblPr>
        <w:tblStyle w:val="11"/>
        <w:tblpPr w:leftFromText="180" w:rightFromText="180" w:vertAnchor="text" w:tblpX="10934" w:tblpY="4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011" w:type="dxa"/>
          </w:tcPr>
          <w:p>
            <w:pPr>
              <w:pStyle w:val="20"/>
              <w:jc w:val="both"/>
              <w:rPr>
                <w:rFonts w:hint="eastAsia" w:ascii="黑体" w:hAnsi="宋体" w:eastAsia="黑体"/>
                <w:sz w:val="36"/>
                <w:szCs w:val="36"/>
                <w:vertAlign w:val="baseline"/>
              </w:rPr>
            </w:pPr>
          </w:p>
        </w:tc>
      </w:tr>
    </w:tbl>
    <w:p>
      <w:pPr>
        <w:pStyle w:val="20"/>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10043" w:type="dxa"/>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937"/>
        <w:gridCol w:w="690"/>
        <w:gridCol w:w="3690"/>
        <w:gridCol w:w="885"/>
        <w:gridCol w:w="900"/>
        <w:gridCol w:w="990"/>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9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93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690"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数量</w:t>
            </w:r>
          </w:p>
        </w:tc>
        <w:tc>
          <w:tcPr>
            <w:tcW w:w="369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885"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最高</w:t>
            </w:r>
            <w:r>
              <w:rPr>
                <w:rFonts w:hint="eastAsia" w:ascii="仿宋_GB2312" w:eastAsia="仿宋_GB2312"/>
                <w:sz w:val="24"/>
                <w:szCs w:val="24"/>
                <w:lang w:eastAsia="zh-CN"/>
              </w:rPr>
              <w:t>单价</w:t>
            </w:r>
            <w:r>
              <w:rPr>
                <w:rFonts w:hint="eastAsia" w:ascii="仿宋_GB2312" w:eastAsia="仿宋_GB2312"/>
                <w:sz w:val="24"/>
                <w:szCs w:val="24"/>
              </w:rPr>
              <w:t>限价</w:t>
            </w:r>
            <w:r>
              <w:rPr>
                <w:rFonts w:hint="eastAsia" w:ascii="仿宋_GB2312" w:eastAsia="仿宋_GB2312"/>
                <w:sz w:val="24"/>
                <w:szCs w:val="24"/>
                <w:lang w:eastAsia="zh-CN"/>
              </w:rPr>
              <w:t>（元</w:t>
            </w:r>
            <w:r>
              <w:rPr>
                <w:rFonts w:hint="eastAsia" w:ascii="仿宋_GB2312" w:eastAsia="仿宋_GB2312"/>
                <w:sz w:val="24"/>
                <w:szCs w:val="24"/>
                <w:lang w:val="en-US" w:eastAsia="zh-CN"/>
              </w:rPr>
              <w:t>/张</w:t>
            </w:r>
            <w:r>
              <w:rPr>
                <w:rFonts w:hint="eastAsia" w:ascii="仿宋_GB2312" w:eastAsia="仿宋_GB2312"/>
                <w:sz w:val="24"/>
                <w:szCs w:val="24"/>
                <w:lang w:eastAsia="zh-CN"/>
              </w:rPr>
              <w:t>）</w:t>
            </w:r>
          </w:p>
        </w:tc>
        <w:tc>
          <w:tcPr>
            <w:tcW w:w="900"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最高</w:t>
            </w:r>
            <w:r>
              <w:rPr>
                <w:rFonts w:hint="eastAsia" w:ascii="仿宋_GB2312" w:eastAsia="仿宋_GB2312"/>
                <w:sz w:val="24"/>
                <w:szCs w:val="24"/>
                <w:lang w:eastAsia="zh-CN"/>
              </w:rPr>
              <w:t>总价限价（元）</w:t>
            </w:r>
          </w:p>
        </w:tc>
        <w:tc>
          <w:tcPr>
            <w:tcW w:w="99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16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790"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kern w:val="0"/>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阅览桌</w:t>
            </w:r>
          </w:p>
        </w:tc>
        <w:tc>
          <w:tcPr>
            <w:tcW w:w="690" w:type="dxa"/>
            <w:tcBorders>
              <w:right w:val="nil"/>
            </w:tcBorders>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16</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宋体" w:eastAsia="仿宋_GB2312" w:cs="Times New Roman"/>
                <w:kern w:val="2"/>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1、规格： L1500*W900*H750mm±</w:t>
            </w:r>
            <w:r>
              <w:rPr>
                <w:rFonts w:hint="eastAsia" w:ascii="宋体" w:hAnsi="宋体" w:cs="宋体"/>
                <w:i w:val="0"/>
                <w:iCs w:val="0"/>
                <w:color w:val="000000"/>
                <w:kern w:val="0"/>
                <w:sz w:val="18"/>
                <w:szCs w:val="18"/>
                <w:u w:val="none"/>
                <w:lang w:val="en-US" w:eastAsia="zh-CN" w:bidi="ar"/>
              </w:rPr>
              <w:t>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2、符合标准：《阅览桌椅技术条件》（GB/T14531-2008）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《室内装饰装修材料木家具中有害物质限量》（GB/18584-2001）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3、木质参数：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（1）桌面/脚架：采用优质橡胶木指接板，橡胶木脚架。桌面板厚度25mm±</w:t>
            </w:r>
            <w:r>
              <w:rPr>
                <w:rFonts w:hint="eastAsia" w:ascii="宋体" w:hAnsi="宋体" w:cs="宋体"/>
                <w:i w:val="0"/>
                <w:iCs w:val="0"/>
                <w:color w:val="000000"/>
                <w:kern w:val="0"/>
                <w:sz w:val="18"/>
                <w:szCs w:val="18"/>
                <w:u w:val="none"/>
                <w:lang w:val="en-US" w:eastAsia="zh-CN" w:bidi="ar"/>
              </w:rPr>
              <w:t>2mm</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（2）基材：采用优质烘干实木框架，板材经过脱脂、脱水等处理，各项指标均符合国家标准要求。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（3）油漆：优质环保聚脂漆。喷涂均匀，显现天然橡木纹理。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（4）配件：阅览桌采用优质一 线品 牌紧固件（螺栓）。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（5）桌脚加固边条90mm*20mm±</w:t>
            </w:r>
            <w:r>
              <w:rPr>
                <w:rFonts w:hint="eastAsia" w:ascii="宋体" w:hAnsi="宋体" w:cs="宋体"/>
                <w:i w:val="0"/>
                <w:iCs w:val="0"/>
                <w:color w:val="000000"/>
                <w:kern w:val="0"/>
                <w:sz w:val="18"/>
                <w:szCs w:val="18"/>
                <w:u w:val="none"/>
                <w:lang w:val="en-US" w:eastAsia="zh-CN" w:bidi="ar"/>
              </w:rPr>
              <w:t>2mm</w:t>
            </w:r>
            <w:r>
              <w:rPr>
                <w:rFonts w:hint="eastAsia" w:ascii="宋体" w:hAnsi="宋体" w:eastAsia="宋体" w:cs="宋体"/>
                <w:i w:val="0"/>
                <w:iCs w:val="0"/>
                <w:color w:val="000000"/>
                <w:kern w:val="0"/>
                <w:sz w:val="18"/>
                <w:szCs w:val="18"/>
                <w:u w:val="none"/>
                <w:lang w:val="en-US" w:eastAsia="zh-CN" w:bidi="ar"/>
              </w:rPr>
              <w:t>，采用橡胶木，能有效防止桌面开裂，四脚加防噪音垫。</w:t>
            </w:r>
          </w:p>
        </w:tc>
        <w:tc>
          <w:tcPr>
            <w:tcW w:w="885"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2100</w:t>
            </w:r>
          </w:p>
        </w:tc>
        <w:tc>
          <w:tcPr>
            <w:tcW w:w="900" w:type="dxa"/>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33600</w:t>
            </w:r>
          </w:p>
        </w:tc>
        <w:tc>
          <w:tcPr>
            <w:tcW w:w="990"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16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90" w:type="dxa"/>
            <w:vAlign w:val="center"/>
          </w:tcPr>
          <w:p>
            <w:pPr>
              <w:pStyle w:val="3"/>
              <w:spacing w:line="0" w:lineRule="atLeast"/>
              <w:ind w:firstLine="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阅览椅</w:t>
            </w:r>
          </w:p>
        </w:tc>
        <w:tc>
          <w:tcPr>
            <w:tcW w:w="690" w:type="dxa"/>
            <w:tcBorders>
              <w:right w:val="nil"/>
            </w:tcBorders>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64</w:t>
            </w:r>
          </w:p>
        </w:tc>
        <w:tc>
          <w:tcPr>
            <w:tcW w:w="36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宋体" w:eastAsia="仿宋_GB2312" w:cs="Times New Roman"/>
                <w:kern w:val="2"/>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1、规格：L430*W430*H830mm±</w:t>
            </w:r>
            <w:r>
              <w:rPr>
                <w:rFonts w:hint="eastAsia" w:ascii="宋体" w:hAnsi="宋体" w:cs="宋体"/>
                <w:i w:val="0"/>
                <w:iCs w:val="0"/>
                <w:color w:val="000000"/>
                <w:kern w:val="0"/>
                <w:sz w:val="18"/>
                <w:szCs w:val="18"/>
                <w:u w:val="none"/>
                <w:lang w:val="en-US" w:eastAsia="zh-CN" w:bidi="ar"/>
              </w:rPr>
              <w:t>2mm</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2、符合标准：《阅览桌椅技术条件》（GB/T14531-2008）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《室内装饰装修材料 木家具中有害物质限量》（GB/18584-2001）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3、木质参数：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1）阅览椅框架及椅架：椅座、背使用橡胶木框架，框架木料四面刨光。椅架采用橡胶木，含水率小于10%，整体榫卯结构，椅腿木材斜纹程度≦20%，成型尺寸30</w:t>
            </w:r>
            <w:r>
              <w:rPr>
                <w:rFonts w:hint="eastAsia" w:ascii="宋体" w:hAnsi="宋体" w:cs="宋体"/>
                <w:i w:val="0"/>
                <w:iCs w:val="0"/>
                <w:color w:val="000000"/>
                <w:kern w:val="0"/>
                <w:sz w:val="18"/>
                <w:szCs w:val="18"/>
                <w:u w:val="none"/>
                <w:lang w:val="en-US" w:eastAsia="zh-CN" w:bidi="ar"/>
              </w:rPr>
              <w:t>mm</w:t>
            </w:r>
            <w:r>
              <w:rPr>
                <w:rFonts w:hint="eastAsia" w:ascii="宋体" w:hAnsi="宋体" w:eastAsia="宋体" w:cs="宋体"/>
                <w:i w:val="0"/>
                <w:iCs w:val="0"/>
                <w:color w:val="000000"/>
                <w:kern w:val="0"/>
                <w:sz w:val="18"/>
                <w:szCs w:val="18"/>
                <w:u w:val="none"/>
                <w:lang w:val="en-US" w:eastAsia="zh-CN" w:bidi="ar"/>
              </w:rPr>
              <w:t>x50mm±</w:t>
            </w:r>
            <w:r>
              <w:rPr>
                <w:rFonts w:hint="eastAsia" w:ascii="宋体" w:hAnsi="宋体" w:cs="宋体"/>
                <w:i w:val="0"/>
                <w:iCs w:val="0"/>
                <w:color w:val="000000"/>
                <w:kern w:val="0"/>
                <w:sz w:val="18"/>
                <w:szCs w:val="18"/>
                <w:u w:val="none"/>
                <w:lang w:val="en-US" w:eastAsia="zh-CN" w:bidi="ar"/>
              </w:rPr>
              <w:t>2mm</w:t>
            </w:r>
            <w:r>
              <w:rPr>
                <w:rFonts w:hint="eastAsia" w:ascii="宋体" w:hAnsi="宋体" w:eastAsia="宋体" w:cs="宋体"/>
                <w:i w:val="0"/>
                <w:iCs w:val="0"/>
                <w:color w:val="000000"/>
                <w:kern w:val="0"/>
                <w:sz w:val="18"/>
                <w:szCs w:val="18"/>
                <w:u w:val="none"/>
                <w:lang w:val="en-US" w:eastAsia="zh-CN" w:bidi="ar"/>
              </w:rPr>
              <w:t>，受力木制构件不带节子</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2）油漆采用优质环保木器油漆，符合国家环保认证的产品。五底三面涂装工艺，在恒温、恒湿高度防尘的面漆房喷涂面漆和先进饱和漆工艺精心处理，保证板面平整不开裂、无颗粒、气泡、渣点，颜色均匀。</w:t>
            </w:r>
          </w:p>
        </w:tc>
        <w:tc>
          <w:tcPr>
            <w:tcW w:w="885"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150</w:t>
            </w:r>
          </w:p>
        </w:tc>
        <w:tc>
          <w:tcPr>
            <w:tcW w:w="900" w:type="dxa"/>
            <w:vAlign w:val="center"/>
          </w:tcPr>
          <w:p>
            <w:pPr>
              <w:pStyle w:val="5"/>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9600</w:t>
            </w:r>
          </w:p>
        </w:tc>
        <w:tc>
          <w:tcPr>
            <w:tcW w:w="990" w:type="dxa"/>
            <w:vAlign w:val="center"/>
          </w:tcPr>
          <w:p>
            <w:pPr>
              <w:pStyle w:val="5"/>
              <w:spacing w:line="240" w:lineRule="atLeast"/>
              <w:jc w:val="both"/>
              <w:rPr>
                <w:rFonts w:hint="eastAsia" w:ascii="仿宋_GB2312" w:hAnsi="Times New Roman" w:eastAsia="仿宋_GB2312"/>
                <w:sz w:val="24"/>
                <w:szCs w:val="24"/>
                <w:lang w:eastAsia="zh-CN"/>
              </w:rPr>
            </w:pPr>
            <w:r>
              <w:rPr>
                <w:rFonts w:hint="eastAsia" w:ascii="仿宋_GB2312" w:hAnsi="Times New Roman" w:eastAsia="仿宋_GB2312"/>
                <w:sz w:val="24"/>
                <w:szCs w:val="24"/>
              </w:rPr>
              <w:t>按采购单位指定地点</w:t>
            </w:r>
          </w:p>
        </w:tc>
        <w:tc>
          <w:tcPr>
            <w:tcW w:w="1161"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Times New Roman" w:eastAsia="仿宋_GB2312"/>
                <w:sz w:val="24"/>
                <w:szCs w:val="24"/>
              </w:rPr>
              <w:t>按采购单位指定</w:t>
            </w:r>
            <w:r>
              <w:rPr>
                <w:rFonts w:hint="eastAsia" w:ascii="仿宋_GB2312" w:hAnsi="Times New Roman" w:eastAsia="仿宋_GB2312"/>
                <w:sz w:val="24"/>
                <w:szCs w:val="24"/>
                <w:lang w:eastAsia="zh-CN"/>
              </w:rPr>
              <w:t>时间</w:t>
            </w:r>
          </w:p>
        </w:tc>
      </w:tr>
    </w:tbl>
    <w:tbl>
      <w:tblPr>
        <w:tblStyle w:val="11"/>
        <w:tblpPr w:leftFromText="180" w:rightFromText="180" w:vertAnchor="text" w:tblpX="10934" w:tblpY="-41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51" w:type="dxa"/>
          </w:tcPr>
          <w:p>
            <w:pPr>
              <w:pStyle w:val="20"/>
              <w:spacing w:before="156" w:beforeLines="50"/>
              <w:jc w:val="both"/>
              <w:rPr>
                <w:rFonts w:hint="eastAsia" w:ascii="仿宋_GB2312" w:eastAsia="仿宋_GB2312"/>
                <w:vertAlign w:val="baseline"/>
              </w:rPr>
            </w:pPr>
          </w:p>
        </w:tc>
      </w:tr>
    </w:tbl>
    <w:p>
      <w:pPr>
        <w:pStyle w:val="20"/>
        <w:spacing w:before="156" w:beforeLines="50"/>
        <w:ind w:left="23" w:leftChars="11" w:firstLine="480" w:firstLineChars="200"/>
        <w:rPr>
          <w:rFonts w:ascii="仿宋_GB2312" w:eastAsia="仿宋_GB2312"/>
        </w:rPr>
      </w:pPr>
      <w:r>
        <w:rPr>
          <w:rFonts w:hint="eastAsia" w:ascii="仿宋_GB2312" w:eastAsia="仿宋_GB2312"/>
        </w:rPr>
        <w:t>注：</w:t>
      </w:r>
    </w:p>
    <w:p>
      <w:pPr>
        <w:pStyle w:val="20"/>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20"/>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20"/>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23</w:t>
      </w:r>
      <w:r>
        <w:rPr>
          <w:rFonts w:hint="eastAsia" w:ascii="仿宋_GB2312" w:hAnsi="宋体" w:eastAsia="仿宋_GB2312"/>
          <w:sz w:val="24"/>
        </w:rPr>
        <w:t>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13</w:t>
      </w:r>
      <w:r>
        <w:rPr>
          <w:rFonts w:hint="eastAsia" w:ascii="仿宋_GB2312" w:hAnsi="宋体" w:eastAsia="仿宋_GB2312"/>
          <w:sz w:val="24"/>
        </w:rPr>
        <w:t>日上午9：</w:t>
      </w:r>
      <w:r>
        <w:rPr>
          <w:rFonts w:hint="eastAsia" w:ascii="仿宋_GB2312" w:hAnsi="宋体" w:eastAsia="仿宋_GB2312"/>
          <w:sz w:val="24"/>
          <w:lang w:val="en-US" w:eastAsia="zh-CN"/>
        </w:rPr>
        <w:t>3</w:t>
      </w:r>
      <w:r>
        <w:rPr>
          <w:rFonts w:hint="eastAsia" w:ascii="仿宋_GB2312" w:hAnsi="宋体" w:eastAsia="仿宋_GB2312"/>
          <w:sz w:val="24"/>
        </w:rPr>
        <w:t xml:space="preserve">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后勤管理处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图书馆阅览桌椅采购项目</w:t>
      </w:r>
    </w:p>
    <w:p>
      <w:pPr>
        <w:spacing w:line="440" w:lineRule="exact"/>
        <w:rPr>
          <w:rFonts w:hint="eastAsia" w:ascii="仿宋_GB2312" w:hAnsi="宋体" w:eastAsia="仿宋_GB2312"/>
          <w:sz w:val="24"/>
          <w:lang w:val="en-US" w:eastAsia="zh-CN"/>
        </w:rPr>
      </w:pPr>
      <w:r>
        <w:rPr>
          <w:rFonts w:hint="eastAsia" w:ascii="仿宋_GB2312" w:hAnsi="宋体" w:eastAsia="仿宋_GB2312"/>
          <w:b/>
          <w:sz w:val="24"/>
        </w:rPr>
        <w:t>二、数量：</w:t>
      </w:r>
      <w:r>
        <w:rPr>
          <w:rFonts w:hint="eastAsia" w:ascii="仿宋_GB2312" w:hAnsi="宋体" w:eastAsia="仿宋_GB2312"/>
          <w:sz w:val="24"/>
          <w:lang w:val="en-US" w:eastAsia="zh-CN"/>
        </w:rPr>
        <w:t>见采购内容及要求</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w:t>
      </w:r>
      <w:r>
        <w:rPr>
          <w:rFonts w:hint="eastAsia" w:ascii="仿宋_GB2312" w:hAnsi="宋体" w:eastAsia="仿宋_GB2312"/>
          <w:b/>
          <w:sz w:val="24"/>
          <w:lang w:eastAsia="zh-CN"/>
        </w:rPr>
        <w:t>安装</w:t>
      </w:r>
      <w:r>
        <w:rPr>
          <w:rFonts w:hint="eastAsia" w:ascii="仿宋_GB2312" w:hAnsi="宋体" w:eastAsia="仿宋_GB2312"/>
          <w:b/>
          <w:sz w:val="24"/>
        </w:rPr>
        <w:t>期限 ：</w:t>
      </w:r>
      <w:r>
        <w:rPr>
          <w:rFonts w:hint="eastAsia" w:ascii="仿宋_GB2312" w:hAnsi="宋体" w:eastAsia="仿宋_GB2312"/>
          <w:sz w:val="24"/>
          <w:lang w:val="en-US" w:eastAsia="zh-CN"/>
        </w:rPr>
        <w:t>2023年11月20日前</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431"/>
        <w:gridCol w:w="723"/>
        <w:gridCol w:w="1105"/>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8"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431"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品名</w:t>
            </w:r>
          </w:p>
        </w:tc>
        <w:tc>
          <w:tcPr>
            <w:tcW w:w="723"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105"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4474" w:type="dxa"/>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kern w:val="0"/>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阅览桌</w:t>
            </w:r>
          </w:p>
        </w:tc>
        <w:tc>
          <w:tcPr>
            <w:tcW w:w="723"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110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4474" w:type="dxa"/>
            <w:vAlign w:val="center"/>
          </w:tcPr>
          <w:p>
            <w:pPr>
              <w:jc w:val="left"/>
              <w:rPr>
                <w:rFonts w:hint="eastAsia" w:ascii="仿宋_GB2312" w:hAnsi="仿宋_GB2312" w:eastAsia="仿宋_GB2312" w:cs="仿宋_GB2312"/>
                <w:sz w:val="24"/>
                <w:szCs w:val="24"/>
                <w:lang w:val="en-US" w:eastAsia="zh-CN"/>
              </w:rPr>
            </w:pPr>
            <w:r>
              <w:rPr>
                <w:rFonts w:hint="eastAsia" w:ascii="宋体" w:hAnsi="宋体" w:eastAsia="宋体" w:cs="宋体"/>
                <w:i w:val="0"/>
                <w:iCs w:val="0"/>
                <w:color w:val="000000"/>
                <w:kern w:val="0"/>
                <w:sz w:val="18"/>
                <w:szCs w:val="18"/>
                <w:u w:val="none"/>
                <w:lang w:val="en-US" w:eastAsia="zh-CN" w:bidi="ar"/>
              </w:rPr>
              <w:t>1、规格： L1500*W900*H750mm±</w:t>
            </w:r>
            <w:r>
              <w:rPr>
                <w:rFonts w:hint="eastAsia" w:ascii="宋体" w:hAnsi="宋体" w:cs="宋体"/>
                <w:i w:val="0"/>
                <w:iCs w:val="0"/>
                <w:color w:val="000000"/>
                <w:kern w:val="0"/>
                <w:sz w:val="18"/>
                <w:szCs w:val="18"/>
                <w:u w:val="none"/>
                <w:lang w:val="en-US" w:eastAsia="zh-CN" w:bidi="ar"/>
              </w:rPr>
              <w:t>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2、符合标准：《阅览桌椅技术条件》（GB/T14531-2008）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《室内装饰装修材料木家具中有害物质限量》（GB/18584-2001）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3、木质参数：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（1）桌面/脚架：采用优质橡胶木指接板，橡胶木脚架。桌面板厚度25mm±</w:t>
            </w:r>
            <w:r>
              <w:rPr>
                <w:rFonts w:hint="eastAsia" w:ascii="宋体" w:hAnsi="宋体" w:cs="宋体"/>
                <w:i w:val="0"/>
                <w:iCs w:val="0"/>
                <w:color w:val="000000"/>
                <w:kern w:val="0"/>
                <w:sz w:val="18"/>
                <w:szCs w:val="18"/>
                <w:u w:val="none"/>
                <w:lang w:val="en-US" w:eastAsia="zh-CN" w:bidi="ar"/>
              </w:rPr>
              <w:t>2mm</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（2）基材：采用优质烘干实木框架，板材经过脱脂、脱水等处理，各项指标均符合国家标准要求。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（3）油漆：优质环保聚脂漆。喷涂均匀，显现天然橡木纹理。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（4）配件：阅览桌采用优质一 线品 牌紧固件（螺栓）。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（5）桌脚加固边条90mm*20mm±</w:t>
            </w:r>
            <w:r>
              <w:rPr>
                <w:rFonts w:hint="eastAsia" w:ascii="宋体" w:hAnsi="宋体" w:cs="宋体"/>
                <w:i w:val="0"/>
                <w:iCs w:val="0"/>
                <w:color w:val="000000"/>
                <w:kern w:val="0"/>
                <w:sz w:val="18"/>
                <w:szCs w:val="18"/>
                <w:u w:val="none"/>
                <w:lang w:val="en-US" w:eastAsia="zh-CN" w:bidi="ar"/>
              </w:rPr>
              <w:t>2mm</w:t>
            </w:r>
            <w:r>
              <w:rPr>
                <w:rFonts w:hint="eastAsia" w:ascii="宋体" w:hAnsi="宋体" w:eastAsia="宋体" w:cs="宋体"/>
                <w:i w:val="0"/>
                <w:iCs w:val="0"/>
                <w:color w:val="000000"/>
                <w:kern w:val="0"/>
                <w:sz w:val="18"/>
                <w:szCs w:val="18"/>
                <w:u w:val="none"/>
                <w:lang w:val="en-US" w:eastAsia="zh-CN" w:bidi="ar"/>
              </w:rPr>
              <w:t>，采用橡胶木，能有效防止桌面开裂，四脚加防噪音垫。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阅览椅</w:t>
            </w:r>
          </w:p>
        </w:tc>
        <w:tc>
          <w:tcPr>
            <w:tcW w:w="723"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110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64</w:t>
            </w:r>
          </w:p>
        </w:tc>
        <w:tc>
          <w:tcPr>
            <w:tcW w:w="4474" w:type="dxa"/>
            <w:vAlign w:val="center"/>
          </w:tcPr>
          <w:p>
            <w:pPr>
              <w:jc w:val="left"/>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18"/>
                <w:szCs w:val="18"/>
                <w:u w:val="none"/>
                <w:lang w:val="en-US" w:eastAsia="zh-CN" w:bidi="ar"/>
              </w:rPr>
              <w:t>1、规格：L430*W430*H830mm；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2、符合标准：《阅览桌椅技术条件》（GB/T14531-2008）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《室内装饰装修材料 木家具中有害物质限量》（GB/18584-2001）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3、木质参数：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1）阅览椅框架及椅架：椅座、背使用橡胶木框架，框架木料四面刨光。椅架采用橡胶木，含水率小于10%，整体榫卯结构，椅腿木材斜纹程度≦20%，成型尺寸30</w:t>
            </w:r>
            <w:r>
              <w:rPr>
                <w:rFonts w:hint="eastAsia" w:ascii="宋体" w:hAnsi="宋体" w:cs="宋体"/>
                <w:i w:val="0"/>
                <w:iCs w:val="0"/>
                <w:color w:val="000000"/>
                <w:kern w:val="0"/>
                <w:sz w:val="18"/>
                <w:szCs w:val="18"/>
                <w:u w:val="none"/>
                <w:lang w:val="en-US" w:eastAsia="zh-CN" w:bidi="ar"/>
              </w:rPr>
              <w:t>mm</w:t>
            </w:r>
            <w:r>
              <w:rPr>
                <w:rFonts w:hint="eastAsia" w:ascii="宋体" w:hAnsi="宋体" w:eastAsia="宋体" w:cs="宋体"/>
                <w:i w:val="0"/>
                <w:iCs w:val="0"/>
                <w:color w:val="000000"/>
                <w:kern w:val="0"/>
                <w:sz w:val="18"/>
                <w:szCs w:val="18"/>
                <w:u w:val="none"/>
                <w:lang w:val="en-US" w:eastAsia="zh-CN" w:bidi="ar"/>
              </w:rPr>
              <w:t>x50mm±</w:t>
            </w:r>
            <w:r>
              <w:rPr>
                <w:rFonts w:hint="eastAsia" w:ascii="宋体" w:hAnsi="宋体" w:cs="宋体"/>
                <w:i w:val="0"/>
                <w:iCs w:val="0"/>
                <w:color w:val="000000"/>
                <w:kern w:val="0"/>
                <w:sz w:val="18"/>
                <w:szCs w:val="18"/>
                <w:u w:val="none"/>
                <w:lang w:val="en-US" w:eastAsia="zh-CN" w:bidi="ar"/>
              </w:rPr>
              <w:t>2mm</w:t>
            </w:r>
            <w:r>
              <w:rPr>
                <w:rFonts w:hint="eastAsia" w:ascii="宋体" w:hAnsi="宋体" w:eastAsia="宋体" w:cs="宋体"/>
                <w:i w:val="0"/>
                <w:iCs w:val="0"/>
                <w:color w:val="000000"/>
                <w:kern w:val="0"/>
                <w:sz w:val="18"/>
                <w:szCs w:val="18"/>
                <w:u w:val="none"/>
                <w:lang w:val="en-US" w:eastAsia="zh-CN" w:bidi="ar"/>
              </w:rPr>
              <w:t>，受力木制构件不带节子</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2）油漆采用优质环保木器油漆，符合国家环保认证的产品。五底三面涂装工艺，在恒温、恒湿高度防尘的面漆房喷涂面漆和先进饱和漆工艺精心处理，保证板面平整不开裂、无颗粒、气泡、渣点，颜色均匀。</w:t>
            </w:r>
          </w:p>
        </w:tc>
      </w:tr>
    </w:tbl>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国家环境保护标准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811AD2"/>
    <w:rsid w:val="000867C3"/>
    <w:rsid w:val="001034CB"/>
    <w:rsid w:val="00186322"/>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B0035D3"/>
    <w:rsid w:val="0BB978C9"/>
    <w:rsid w:val="0F74583E"/>
    <w:rsid w:val="0FD008A1"/>
    <w:rsid w:val="12EA0E82"/>
    <w:rsid w:val="138C102F"/>
    <w:rsid w:val="13A112D2"/>
    <w:rsid w:val="141752E0"/>
    <w:rsid w:val="1913047E"/>
    <w:rsid w:val="19AE153C"/>
    <w:rsid w:val="23E43D5E"/>
    <w:rsid w:val="241B3227"/>
    <w:rsid w:val="29341AF5"/>
    <w:rsid w:val="2BB05C6A"/>
    <w:rsid w:val="2DCB1564"/>
    <w:rsid w:val="2F304E83"/>
    <w:rsid w:val="3484192D"/>
    <w:rsid w:val="36D26F0B"/>
    <w:rsid w:val="36F07CAA"/>
    <w:rsid w:val="3C1C6732"/>
    <w:rsid w:val="3F674148"/>
    <w:rsid w:val="40237C08"/>
    <w:rsid w:val="41E247E3"/>
    <w:rsid w:val="44541483"/>
    <w:rsid w:val="461421B2"/>
    <w:rsid w:val="4CAE1A57"/>
    <w:rsid w:val="501411DC"/>
    <w:rsid w:val="529D3823"/>
    <w:rsid w:val="5737455B"/>
    <w:rsid w:val="66BB529B"/>
    <w:rsid w:val="66D02156"/>
    <w:rsid w:val="69453363"/>
    <w:rsid w:val="6A04231F"/>
    <w:rsid w:val="6A41086C"/>
    <w:rsid w:val="6B6A4927"/>
    <w:rsid w:val="6C2E3BA6"/>
    <w:rsid w:val="6F84508F"/>
    <w:rsid w:val="705D3363"/>
    <w:rsid w:val="74E3693A"/>
    <w:rsid w:val="76B94354"/>
    <w:rsid w:val="76E157C9"/>
    <w:rsid w:val="78C365C8"/>
    <w:rsid w:val="7B793A9C"/>
    <w:rsid w:val="7BBC7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1"/>
    <w:semiHidden/>
    <w:unhideWhenUsed/>
    <w:qFormat/>
    <w:uiPriority w:val="99"/>
    <w:pPr>
      <w:jc w:val="left"/>
    </w:pPr>
  </w:style>
  <w:style w:type="paragraph" w:styleId="5">
    <w:name w:val="Plain Text"/>
    <w:basedOn w:val="1"/>
    <w:link w:val="18"/>
    <w:qFormat/>
    <w:uiPriority w:val="0"/>
    <w:rPr>
      <w:rFonts w:ascii="宋体" w:hAnsi="Courier New" w:cstheme="minorBidi"/>
      <w:szCs w:val="22"/>
    </w:rPr>
  </w:style>
  <w:style w:type="paragraph" w:styleId="6">
    <w:name w:val="Balloon Text"/>
    <w:basedOn w:val="1"/>
    <w:link w:val="23"/>
    <w:semiHidden/>
    <w:unhideWhenUsed/>
    <w:qFormat/>
    <w:uiPriority w:val="99"/>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2"/>
    <w:semiHidden/>
    <w:unhideWhenUsed/>
    <w:qFormat/>
    <w:uiPriority w:val="99"/>
    <w:rPr>
      <w:b/>
      <w:bCs/>
    </w:rPr>
  </w:style>
  <w:style w:type="table" w:styleId="11">
    <w:name w:val="Table Grid"/>
    <w:basedOn w:val="10"/>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8"/>
    <w:qFormat/>
    <w:uiPriority w:val="0"/>
    <w:rPr>
      <w:sz w:val="18"/>
      <w:szCs w:val="18"/>
    </w:rPr>
  </w:style>
  <w:style w:type="character" w:customStyle="1" w:styleId="16">
    <w:name w:val="页脚 Char"/>
    <w:basedOn w:val="12"/>
    <w:link w:val="7"/>
    <w:qFormat/>
    <w:uiPriority w:val="0"/>
    <w:rPr>
      <w:sz w:val="18"/>
      <w:szCs w:val="18"/>
    </w:rPr>
  </w:style>
  <w:style w:type="character" w:customStyle="1" w:styleId="17">
    <w:name w:val="标题 1 Char"/>
    <w:basedOn w:val="12"/>
    <w:link w:val="2"/>
    <w:qFormat/>
    <w:uiPriority w:val="0"/>
    <w:rPr>
      <w:rFonts w:ascii="Times New Roman" w:hAnsi="Times New Roman" w:eastAsia="宋体" w:cs="Times New Roman"/>
      <w:b/>
      <w:bCs/>
      <w:kern w:val="44"/>
      <w:sz w:val="44"/>
      <w:szCs w:val="44"/>
    </w:rPr>
  </w:style>
  <w:style w:type="character" w:customStyle="1" w:styleId="18">
    <w:name w:val="纯文本 Char"/>
    <w:basedOn w:val="12"/>
    <w:link w:val="5"/>
    <w:qFormat/>
    <w:uiPriority w:val="0"/>
    <w:rPr>
      <w:rFonts w:ascii="宋体" w:hAnsi="Courier New" w:eastAsia="宋体"/>
    </w:rPr>
  </w:style>
  <w:style w:type="character" w:customStyle="1" w:styleId="19">
    <w:name w:val="纯文本 Char1"/>
    <w:basedOn w:val="12"/>
    <w:semiHidden/>
    <w:qFormat/>
    <w:uiPriority w:val="99"/>
    <w:rPr>
      <w:rFonts w:ascii="宋体" w:hAnsi="Courier New" w:eastAsia="宋体" w:cs="Courier New"/>
      <w:szCs w:val="21"/>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1">
    <w:name w:val="批注文字 Char"/>
    <w:basedOn w:val="12"/>
    <w:link w:val="4"/>
    <w:semiHidden/>
    <w:qFormat/>
    <w:uiPriority w:val="99"/>
    <w:rPr>
      <w:rFonts w:ascii="Times New Roman" w:hAnsi="Times New Roman" w:eastAsia="宋体" w:cs="Times New Roman"/>
      <w:szCs w:val="24"/>
    </w:rPr>
  </w:style>
  <w:style w:type="character" w:customStyle="1" w:styleId="22">
    <w:name w:val="批注主题 Char"/>
    <w:basedOn w:val="21"/>
    <w:link w:val="9"/>
    <w:semiHidden/>
    <w:qFormat/>
    <w:uiPriority w:val="99"/>
    <w:rPr>
      <w:rFonts w:ascii="Times New Roman" w:hAnsi="Times New Roman" w:eastAsia="宋体" w:cs="Times New Roman"/>
      <w:b/>
      <w:bCs/>
      <w:szCs w:val="24"/>
    </w:rPr>
  </w:style>
  <w:style w:type="character" w:customStyle="1" w:styleId="23">
    <w:name w:val="批注框文本 Char"/>
    <w:basedOn w:val="12"/>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2085</Words>
  <Characters>2304</Characters>
  <Lines>12</Lines>
  <Paragraphs>3</Paragraphs>
  <TotalTime>0</TotalTime>
  <ScaleCrop>false</ScaleCrop>
  <LinksUpToDate>false</LinksUpToDate>
  <CharactersWithSpaces>2352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2019-12-02T07:52:00Z</cp:lastPrinted>
  <dcterms:modified xsi:type="dcterms:W3CDTF">2023-11-07T01:14:49Z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03DC8BB71DA84A7A8AB8C43C6FE26C5C_13</vt:lpwstr>
  </property>
</Properties>
</file>