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8F" w:rsidRPr="0020648F" w:rsidRDefault="0020648F" w:rsidP="0020648F">
      <w:pPr>
        <w:widowControl/>
        <w:spacing w:line="57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9"/>
          <w:szCs w:val="39"/>
        </w:rPr>
      </w:pPr>
      <w:bookmarkStart w:id="0" w:name="OLE_LINK5"/>
      <w:bookmarkStart w:id="1" w:name="OLE_LINK6"/>
      <w:r w:rsidRPr="0020648F">
        <w:rPr>
          <w:rFonts w:ascii="宋体" w:eastAsia="宋体" w:hAnsi="宋体" w:cs="宋体"/>
          <w:b/>
          <w:bCs/>
          <w:kern w:val="36"/>
          <w:sz w:val="39"/>
          <w:szCs w:val="39"/>
        </w:rPr>
        <w:t>图书馆自动化管理系统采购项目结果公告</w:t>
      </w:r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6865"/>
      </w:tblGrid>
      <w:tr w:rsidR="0020648F" w:rsidRPr="0020648F" w:rsidTr="0020648F"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、项目名称：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福建水利电力职业技术学院图书馆自动化管理系统采购项目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2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、项目编号：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[3500]FJJX[GK]2017060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3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、采购人名称：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福建水利电力职业技术学院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福建省永安市国林路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298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号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项目负责人：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黄老师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0598-8823837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4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、代理机构名称：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福建景鑫招标有限公司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福州市晋安区东二环泰禾城市广场一期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6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号楼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10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层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1019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室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 xml:space="preserve">    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评审部经办人：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王悦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lastRenderedPageBreak/>
              <w:t> 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0591-87555700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5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、招标公告日期：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2017-12-11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6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、招标结果确定日期：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2018-01-03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7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、资格性及符合性审查情况：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北京华明飞信息技术有限公司提供的财务报告状况证明文件不齐全，不符合招标文件资格要求，其投标无效，有效投标人不足三家，本项目合同包一流标。</w:t>
            </w:r>
          </w:p>
        </w:tc>
      </w:tr>
      <w:tr w:rsidR="0020648F" w:rsidRPr="0020648F" w:rsidTr="0020648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8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、中标情况：</w:t>
            </w:r>
          </w:p>
        </w:tc>
      </w:tr>
      <w:tr w:rsidR="0020648F" w:rsidRPr="0020648F" w:rsidTr="0020648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包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639"/>
              <w:gridCol w:w="1749"/>
              <w:gridCol w:w="888"/>
              <w:gridCol w:w="1749"/>
              <w:gridCol w:w="888"/>
              <w:gridCol w:w="888"/>
              <w:gridCol w:w="888"/>
            </w:tblGrid>
            <w:tr w:rsidR="0020648F" w:rsidRPr="0020648F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20648F" w:rsidRPr="0020648F" w:rsidRDefault="0020648F" w:rsidP="0020648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总价</w:t>
                  </w:r>
                </w:p>
              </w:tc>
            </w:tr>
            <w:tr w:rsidR="0020648F" w:rsidRPr="0020648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0648F" w:rsidRPr="0020648F" w:rsidRDefault="0020648F" w:rsidP="0020648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0648F" w:rsidRPr="0020648F" w:rsidRDefault="0020648F" w:rsidP="0020648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064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有效投标人不足三家，本项目合同包一流标。</w:t>
                  </w:r>
                </w:p>
              </w:tc>
            </w:tr>
          </w:tbl>
          <w:p w:rsidR="0020648F" w:rsidRPr="0020648F" w:rsidRDefault="0020648F" w:rsidP="0020648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48F" w:rsidRPr="0020648F" w:rsidTr="0020648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9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、其他（协议供货、定点采购项目信息）：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/</w:t>
            </w:r>
          </w:p>
        </w:tc>
      </w:tr>
      <w:tr w:rsidR="0020648F" w:rsidRPr="0020648F" w:rsidTr="0020648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10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、评标委员会成员名单</w:t>
            </w: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  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采购人代表：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48F" w:rsidRPr="0020648F" w:rsidTr="00206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lastRenderedPageBreak/>
              <w:t>    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评审专家：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20648F" w:rsidRPr="0020648F" w:rsidTr="0020648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648F" w:rsidRPr="0020648F" w:rsidRDefault="0020648F" w:rsidP="0020648F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11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、公告期限为本公告之日起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  <w:r w:rsidRPr="0020648F">
              <w:rPr>
                <w:rFonts w:ascii="Simsun" w:eastAsia="微软雅黑" w:hAnsi="Simsun" w:cs="宋体"/>
                <w:kern w:val="0"/>
                <w:sz w:val="27"/>
                <w:szCs w:val="27"/>
              </w:rPr>
              <w:t>个工作日。</w:t>
            </w:r>
          </w:p>
        </w:tc>
      </w:tr>
    </w:tbl>
    <w:p w:rsidR="0020648F" w:rsidRPr="0020648F" w:rsidRDefault="0020648F" w:rsidP="0020648F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0648F">
        <w:rPr>
          <w:rFonts w:ascii="Simsun" w:eastAsia="微软雅黑" w:hAnsi="Simsun" w:cs="宋体"/>
          <w:kern w:val="0"/>
          <w:sz w:val="27"/>
          <w:szCs w:val="27"/>
        </w:rPr>
        <w:t>福建景鑫招标有限公司</w:t>
      </w:r>
    </w:p>
    <w:p w:rsidR="0020648F" w:rsidRPr="0020648F" w:rsidRDefault="0020648F" w:rsidP="0020648F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0648F">
        <w:rPr>
          <w:rFonts w:ascii="Simsun" w:eastAsia="微软雅黑" w:hAnsi="Simsun" w:cs="宋体"/>
          <w:kern w:val="0"/>
          <w:sz w:val="27"/>
          <w:szCs w:val="27"/>
        </w:rPr>
        <w:t>2018</w:t>
      </w:r>
      <w:r w:rsidRPr="0020648F">
        <w:rPr>
          <w:rFonts w:ascii="Simsun" w:eastAsia="微软雅黑" w:hAnsi="Simsun" w:cs="宋体"/>
          <w:kern w:val="0"/>
          <w:sz w:val="27"/>
          <w:szCs w:val="27"/>
        </w:rPr>
        <w:t>年</w:t>
      </w:r>
      <w:r w:rsidRPr="0020648F">
        <w:rPr>
          <w:rFonts w:ascii="Simsun" w:eastAsia="微软雅黑" w:hAnsi="Simsun" w:cs="宋体"/>
          <w:kern w:val="0"/>
          <w:sz w:val="27"/>
          <w:szCs w:val="27"/>
        </w:rPr>
        <w:t>01</w:t>
      </w:r>
      <w:r w:rsidRPr="0020648F">
        <w:rPr>
          <w:rFonts w:ascii="Simsun" w:eastAsia="微软雅黑" w:hAnsi="Simsun" w:cs="宋体"/>
          <w:kern w:val="0"/>
          <w:sz w:val="27"/>
          <w:szCs w:val="27"/>
        </w:rPr>
        <w:t>月</w:t>
      </w:r>
      <w:r w:rsidRPr="0020648F">
        <w:rPr>
          <w:rFonts w:ascii="Simsun" w:eastAsia="微软雅黑" w:hAnsi="Simsun" w:cs="宋体"/>
          <w:kern w:val="0"/>
          <w:sz w:val="27"/>
          <w:szCs w:val="27"/>
        </w:rPr>
        <w:t>03</w:t>
      </w:r>
      <w:r w:rsidRPr="0020648F">
        <w:rPr>
          <w:rFonts w:ascii="Simsun" w:eastAsia="微软雅黑" w:hAnsi="Simsun" w:cs="宋体"/>
          <w:kern w:val="0"/>
          <w:sz w:val="27"/>
          <w:szCs w:val="27"/>
        </w:rPr>
        <w:t>日</w:t>
      </w:r>
    </w:p>
    <w:bookmarkEnd w:id="1"/>
    <w:p w:rsidR="00241E1C" w:rsidRPr="0020648F" w:rsidRDefault="00241E1C"/>
    <w:sectPr w:rsidR="00241E1C" w:rsidRPr="0020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A" w:rsidRDefault="0006208A" w:rsidP="0020648F">
      <w:r>
        <w:separator/>
      </w:r>
    </w:p>
  </w:endnote>
  <w:endnote w:type="continuationSeparator" w:id="0">
    <w:p w:rsidR="0006208A" w:rsidRDefault="0006208A" w:rsidP="0020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A" w:rsidRDefault="0006208A" w:rsidP="0020648F">
      <w:r>
        <w:separator/>
      </w:r>
    </w:p>
  </w:footnote>
  <w:footnote w:type="continuationSeparator" w:id="0">
    <w:p w:rsidR="0006208A" w:rsidRDefault="0006208A" w:rsidP="0020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0B"/>
    <w:rsid w:val="0006208A"/>
    <w:rsid w:val="0020648F"/>
    <w:rsid w:val="00235E0B"/>
    <w:rsid w:val="00241E1C"/>
    <w:rsid w:val="00E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64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4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0648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20648F"/>
  </w:style>
  <w:style w:type="character" w:customStyle="1" w:styleId="edittexttarea">
    <w:name w:val="edittexttarea"/>
    <w:basedOn w:val="a0"/>
    <w:rsid w:val="00206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64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4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0648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206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20648F"/>
  </w:style>
  <w:style w:type="character" w:customStyle="1" w:styleId="edittexttarea">
    <w:name w:val="edittexttarea"/>
    <w:basedOn w:val="a0"/>
    <w:rsid w:val="0020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8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2D2D2"/>
                <w:right w:val="none" w:sz="0" w:space="0" w:color="auto"/>
              </w:divBdr>
            </w:div>
          </w:divsChild>
        </w:div>
        <w:div w:id="707804944">
          <w:marLeft w:val="0"/>
          <w:marRight w:val="0"/>
          <w:marTop w:val="45"/>
          <w:marBottom w:val="0"/>
          <w:divBdr>
            <w:top w:val="single" w:sz="6" w:space="9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312</Characters>
  <Application>Microsoft Office Word</Application>
  <DocSecurity>0</DocSecurity>
  <Lines>52</Lines>
  <Paragraphs>52</Paragraphs>
  <ScaleCrop>false</ScaleCrop>
  <Company>china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黄文州</dc:creator>
  <cp:keywords/>
  <dc:description/>
  <cp:lastModifiedBy>黄文州</cp:lastModifiedBy>
  <cp:revision>3</cp:revision>
  <dcterms:created xsi:type="dcterms:W3CDTF">2018-01-03T10:04:00Z</dcterms:created>
  <dcterms:modified xsi:type="dcterms:W3CDTF">2018-01-03T10:06:00Z</dcterms:modified>
</cp:coreProperties>
</file>