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40" w:line="480" w:lineRule="auto"/>
        <w:jc w:val="center"/>
        <w:rPr>
          <w:sz w:val="52"/>
          <w:szCs w:val="52"/>
        </w:rPr>
      </w:pPr>
      <w:r>
        <w:rPr>
          <w:sz w:val="52"/>
          <w:szCs w:val="52"/>
        </w:rPr>
        <w:t>福建水利电力职业技术学院</w:t>
      </w:r>
    </w:p>
    <w:p>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2249" w:firstLineChars="700"/>
        <w:rPr>
          <w:rFonts w:hint="eastAsia" w:ascii="仿宋_GB2312" w:eastAsia="仿宋_GB2312"/>
          <w:b/>
          <w:bCs/>
          <w:color w:val="FF0000"/>
          <w:sz w:val="32"/>
          <w:lang w:val="en-US" w:eastAsia="zh-CN"/>
        </w:rPr>
      </w:pPr>
      <w:r>
        <w:rPr>
          <w:rFonts w:hint="eastAsia" w:ascii="仿宋_GB2312" w:eastAsia="仿宋_GB2312"/>
          <w:b/>
          <w:bCs/>
          <w:sz w:val="32"/>
        </w:rPr>
        <w:t>采购编号：</w:t>
      </w:r>
      <w:r>
        <w:rPr>
          <w:rFonts w:hint="default" w:ascii="仿宋_GB2312" w:eastAsia="仿宋_GB2312"/>
          <w:b/>
          <w:bCs/>
          <w:color w:val="auto"/>
          <w:sz w:val="32"/>
          <w:lang w:val="en-US"/>
        </w:rPr>
        <w:t>GJB202</w:t>
      </w:r>
      <w:r>
        <w:rPr>
          <w:rFonts w:hint="eastAsia" w:ascii="仿宋_GB2312" w:eastAsia="仿宋_GB2312"/>
          <w:b/>
          <w:bCs/>
          <w:color w:val="auto"/>
          <w:sz w:val="32"/>
          <w:lang w:val="en-US" w:eastAsia="zh-CN"/>
        </w:rPr>
        <w:t>4</w:t>
      </w:r>
      <w:r>
        <w:rPr>
          <w:rFonts w:hint="default" w:ascii="仿宋_GB2312" w:eastAsia="仿宋_GB2312"/>
          <w:b/>
          <w:bCs/>
          <w:color w:val="auto"/>
          <w:sz w:val="32"/>
          <w:lang w:val="en-US"/>
        </w:rPr>
        <w:t>0</w:t>
      </w:r>
      <w:r>
        <w:rPr>
          <w:rFonts w:hint="eastAsia" w:ascii="仿宋_GB2312" w:eastAsia="仿宋_GB2312"/>
          <w:b/>
          <w:bCs/>
          <w:color w:val="auto"/>
          <w:sz w:val="32"/>
          <w:lang w:val="en-US" w:eastAsia="zh-CN"/>
        </w:rPr>
        <w:t>3</w:t>
      </w:r>
    </w:p>
    <w:p>
      <w:pPr>
        <w:ind w:firstLine="2100" w:firstLineChars="750"/>
        <w:rPr>
          <w:rFonts w:ascii="仿宋_GB2312" w:eastAsia="仿宋_GB2312"/>
          <w:sz w:val="28"/>
        </w:rPr>
      </w:pPr>
    </w:p>
    <w:p>
      <w:pPr>
        <w:ind w:firstLine="964" w:firstLineChars="300"/>
        <w:jc w:val="both"/>
        <w:rPr>
          <w:rFonts w:hint="eastAsia" w:ascii="仿宋_GB2312" w:eastAsia="仿宋_GB2312"/>
          <w:b/>
          <w:bCs/>
          <w:sz w:val="32"/>
          <w:lang w:val="en-US" w:eastAsia="zh-CN"/>
        </w:rPr>
      </w:pPr>
      <w:r>
        <w:rPr>
          <w:rFonts w:hint="eastAsia" w:ascii="仿宋_GB2312" w:eastAsia="仿宋_GB2312"/>
          <w:b/>
          <w:bCs/>
          <w:sz w:val="32"/>
        </w:rPr>
        <w:t>项目名称：</w:t>
      </w:r>
      <w:r>
        <w:rPr>
          <w:rFonts w:hint="eastAsia" w:ascii="仿宋_GB2312" w:eastAsia="仿宋_GB2312"/>
          <w:b/>
          <w:bCs/>
          <w:color w:val="auto"/>
          <w:sz w:val="32"/>
          <w:lang w:val="en-US"/>
        </w:rPr>
        <w:t>室内</w:t>
      </w:r>
      <w:r>
        <w:rPr>
          <w:rFonts w:hint="default" w:ascii="仿宋_GB2312" w:eastAsia="仿宋_GB2312"/>
          <w:b/>
          <w:bCs/>
          <w:color w:val="auto"/>
          <w:sz w:val="32"/>
          <w:lang w:val="en-US"/>
        </w:rPr>
        <w:t>羽毛球</w:t>
      </w:r>
      <w:r>
        <w:rPr>
          <w:rFonts w:hint="eastAsia" w:ascii="仿宋_GB2312" w:eastAsia="仿宋_GB2312"/>
          <w:b/>
          <w:bCs/>
          <w:color w:val="auto"/>
          <w:sz w:val="32"/>
          <w:lang w:val="en-US"/>
        </w:rPr>
        <w:t>馆聚氯乙烯卷材地板采购</w:t>
      </w:r>
    </w:p>
    <w:p>
      <w:pPr>
        <w:ind w:firstLine="643" w:firstLineChars="200"/>
        <w:rPr>
          <w:rFonts w:ascii="仿宋GB2312" w:eastAsia="仿宋GB2312"/>
          <w:b/>
          <w:bCs/>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spacing w:line="360" w:lineRule="auto"/>
        <w:ind w:firstLine="640" w:firstLineChars="200"/>
        <w:rPr>
          <w:rFonts w:hint="eastAsia" w:ascii="仿宋_GB2312" w:eastAsia="仿宋_GB2312"/>
          <w:sz w:val="32"/>
          <w:lang w:eastAsia="zh-CN"/>
        </w:rPr>
      </w:pPr>
      <w:r>
        <w:rPr>
          <w:rFonts w:hint="eastAsia" w:ascii="仿宋_GB2312" w:eastAsia="仿宋_GB2312"/>
          <w:sz w:val="32"/>
        </w:rPr>
        <w:t>采购方式：比价采购</w:t>
      </w:r>
      <w:r>
        <w:rPr>
          <w:rFonts w:hint="eastAsia" w:ascii="仿宋_GB2312" w:eastAsia="仿宋_GB2312"/>
          <w:sz w:val="32"/>
          <w:lang w:eastAsia="zh-CN"/>
        </w:rPr>
        <w:t>（部门自行采购）</w:t>
      </w:r>
    </w:p>
    <w:p>
      <w:pPr>
        <w:spacing w:line="360" w:lineRule="auto"/>
        <w:ind w:left="2078" w:leftChars="304" w:hanging="1440" w:hangingChars="450"/>
        <w:rPr>
          <w:rFonts w:hint="eastAsia" w:ascii="仿宋_GB2312" w:hAnsi="宋体" w:eastAsia="仿宋_GB2312"/>
          <w:color w:val="000000"/>
          <w:sz w:val="32"/>
          <w:szCs w:val="32"/>
          <w:lang w:val="en-US" w:eastAsia="zh-CN"/>
        </w:rPr>
      </w:pPr>
      <w:r>
        <w:rPr>
          <w:rFonts w:hint="eastAsia" w:ascii="仿宋_GB2312" w:eastAsia="仿宋_GB2312"/>
          <w:sz w:val="32"/>
        </w:rPr>
        <w:t>采购单位：福建水利电力职业技术学院</w:t>
      </w:r>
      <w:r>
        <w:rPr>
          <w:rFonts w:hint="eastAsia" w:ascii="仿宋_GB2312" w:eastAsia="仿宋_GB2312"/>
          <w:sz w:val="32"/>
          <w:lang w:eastAsia="zh-CN"/>
        </w:rPr>
        <w:t>公共基础部</w:t>
      </w:r>
    </w:p>
    <w:p>
      <w:pPr>
        <w:ind w:firstLine="3213" w:firstLineChars="1000"/>
        <w:rPr>
          <w:rFonts w:ascii="仿宋_GB2312" w:eastAsia="仿宋_GB2312"/>
          <w:b/>
          <w:bCs/>
          <w:sz w:val="32"/>
        </w:rPr>
      </w:pPr>
    </w:p>
    <w:p>
      <w:pPr>
        <w:ind w:firstLine="3518" w:firstLineChars="1095"/>
        <w:rPr>
          <w:rFonts w:ascii="仿宋_GB2312" w:hAnsi="宋体" w:eastAsia="仿宋_GB2312"/>
          <w:b/>
          <w:bCs/>
          <w:sz w:val="32"/>
        </w:rPr>
      </w:pPr>
    </w:p>
    <w:p>
      <w:pPr>
        <w:ind w:firstLine="3518" w:firstLineChars="1095"/>
        <w:rPr>
          <w:rFonts w:ascii="仿宋_GB2312" w:hAnsi="宋体" w:eastAsia="仿宋_GB2312"/>
          <w:b/>
          <w:bCs/>
          <w:sz w:val="32"/>
        </w:rPr>
      </w:pPr>
      <w:r>
        <w:rPr>
          <w:rFonts w:hint="eastAsia" w:ascii="仿宋_GB2312" w:hAnsi="宋体" w:eastAsia="黑体" w:cs="宋体"/>
          <w:b/>
          <w:bCs/>
          <w:sz w:val="32"/>
          <w:lang w:eastAsia="zh-CN"/>
        </w:rPr>
        <w:t>二〇二四</w:t>
      </w:r>
      <w:r>
        <w:rPr>
          <w:rFonts w:hint="eastAsia" w:ascii="仿宋_GB2312" w:hAnsi="宋体" w:eastAsia="仿宋_GB2312" w:cs="仿宋_GB2312"/>
          <w:b/>
          <w:bCs/>
          <w:sz w:val="32"/>
        </w:rPr>
        <w:t>年</w:t>
      </w:r>
      <w:r>
        <w:rPr>
          <w:rFonts w:hint="eastAsia" w:ascii="仿宋_GB2312" w:hAnsi="宋体" w:eastAsia="仿宋_GB2312" w:cs="仿宋_GB2312"/>
          <w:b/>
          <w:bCs/>
          <w:sz w:val="32"/>
          <w:lang w:eastAsia="zh-CN"/>
        </w:rPr>
        <w:t>十</w:t>
      </w:r>
      <w:r>
        <w:rPr>
          <w:rFonts w:hint="eastAsia" w:ascii="仿宋_GB2312" w:hAnsi="宋体" w:eastAsia="仿宋_GB2312"/>
          <w:b/>
          <w:bCs/>
          <w:sz w:val="32"/>
        </w:rPr>
        <w:t>月</w:t>
      </w:r>
    </w:p>
    <w:p>
      <w:pPr>
        <w:ind w:firstLine="3518" w:firstLineChars="1095"/>
        <w:rPr>
          <w:rFonts w:ascii="仿宋_GB2312" w:eastAsia="仿宋_GB2312"/>
          <w:b/>
          <w:bCs/>
          <w:sz w:val="32"/>
        </w:rPr>
        <w:sectPr>
          <w:headerReference r:id="rId5" w:type="first"/>
          <w:footerReference r:id="rId8" w:type="first"/>
          <w:headerReference r:id="rId3" w:type="default"/>
          <w:footerReference r:id="rId6" w:type="default"/>
          <w:headerReference r:id="rId4" w:type="even"/>
          <w:footerReference r:id="rId7" w:type="even"/>
          <w:pgSz w:w="11906" w:h="16838"/>
          <w:pgMar w:top="1400" w:right="1474" w:bottom="1361" w:left="1474" w:header="851" w:footer="992" w:gutter="0"/>
          <w:cols w:space="720" w:num="1"/>
          <w:titlePg/>
          <w:docGrid w:linePitch="312" w:charSpace="0"/>
        </w:sectPr>
      </w:pPr>
    </w:p>
    <w:p>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第一部分比价采购公告</w:t>
      </w:r>
    </w:p>
    <w:p>
      <w:pPr>
        <w:spacing w:line="460" w:lineRule="exact"/>
        <w:ind w:right="-380" w:rightChars="-181"/>
        <w:jc w:val="center"/>
        <w:rPr>
          <w:rFonts w:ascii="仿宋_GB2312" w:eastAsia="仿宋_GB2312"/>
          <w:b/>
          <w:bCs/>
          <w:sz w:val="32"/>
        </w:rPr>
      </w:pPr>
    </w:p>
    <w:p>
      <w:pPr>
        <w:spacing w:line="500" w:lineRule="exact"/>
        <w:ind w:left="479" w:leftChars="228" w:right="-44" w:rightChars="-21" w:firstLine="0" w:firstLineChars="0"/>
        <w:rPr>
          <w:rFonts w:ascii="仿宋_GB2312" w:hAnsi="宋体" w:eastAsia="仿宋_GB2312"/>
          <w:sz w:val="24"/>
        </w:rPr>
      </w:pPr>
      <w:r>
        <w:rPr>
          <w:rFonts w:hint="eastAsia" w:ascii="仿宋_GB2312" w:hAnsi="宋体" w:eastAsia="仿宋_GB2312"/>
          <w:sz w:val="24"/>
        </w:rPr>
        <w:t>现就</w:t>
      </w:r>
      <w:r>
        <w:rPr>
          <w:rFonts w:hint="eastAsia" w:ascii="仿宋_GB2312" w:hAnsi="宋体" w:eastAsia="仿宋_GB2312"/>
          <w:b/>
          <w:bCs/>
          <w:sz w:val="24"/>
        </w:rPr>
        <w:t>福建水利电力职业技术学院</w:t>
      </w:r>
      <w:r>
        <w:rPr>
          <w:rFonts w:hint="eastAsia" w:ascii="仿宋_GB2312" w:hAnsi="宋体" w:eastAsia="仿宋_GB2312"/>
          <w:b/>
          <w:bCs/>
          <w:sz w:val="24"/>
          <w:lang w:eastAsia="zh-CN"/>
        </w:rPr>
        <w:t>公共基础部</w:t>
      </w:r>
      <w:r>
        <w:rPr>
          <w:rFonts w:hint="eastAsia" w:ascii="仿宋_GB2312" w:hAnsi="宋体" w:eastAsia="仿宋_GB2312"/>
          <w:sz w:val="24"/>
        </w:rPr>
        <w:t>所需的</w:t>
      </w:r>
      <w:r>
        <w:rPr>
          <w:rFonts w:hint="eastAsia" w:ascii="仿宋_GB2312" w:hAnsi="宋体" w:eastAsia="仿宋_GB2312"/>
          <w:sz w:val="24"/>
          <w:lang w:eastAsia="zh-CN"/>
        </w:rPr>
        <w:t>学校</w:t>
      </w:r>
      <w:r>
        <w:rPr>
          <w:rFonts w:hint="eastAsia" w:ascii="仿宋_GB2312" w:hAnsi="宋体" w:eastAsia="仿宋_GB2312" w:cs="仿宋_GB2312"/>
          <w:color w:val="000000"/>
          <w:sz w:val="24"/>
          <w:szCs w:val="24"/>
        </w:rPr>
        <w:t>室内</w:t>
      </w:r>
      <w:r>
        <w:rPr>
          <w:rFonts w:ascii="仿宋_GB2312" w:hAnsi="宋体" w:eastAsia="仿宋_GB2312" w:cs="仿宋_GB2312"/>
          <w:color w:val="000000"/>
          <w:sz w:val="24"/>
          <w:szCs w:val="24"/>
        </w:rPr>
        <w:t>羽毛球</w:t>
      </w:r>
      <w:r>
        <w:rPr>
          <w:rFonts w:hint="eastAsia" w:ascii="仿宋_GB2312" w:eastAsia="仿宋_GB2312"/>
          <w:sz w:val="24"/>
          <w:szCs w:val="24"/>
        </w:rPr>
        <w:t>馆聚氯乙烯卷材地板采购</w:t>
      </w:r>
      <w:r>
        <w:rPr>
          <w:rFonts w:hint="eastAsia" w:ascii="仿宋_GB2312" w:hAnsi="宋体" w:eastAsia="仿宋_GB2312"/>
          <w:sz w:val="24"/>
        </w:rPr>
        <w:t>项目进行比价采购，特邀请国内合格的供应商前来提交密封的比价文件。</w:t>
      </w:r>
    </w:p>
    <w:p>
      <w:pPr>
        <w:spacing w:line="500" w:lineRule="exact"/>
        <w:ind w:left="-50" w:right="-181" w:firstLine="480" w:firstLineChars="200"/>
        <w:rPr>
          <w:rFonts w:hint="eastAsia" w:ascii="仿宋_GB2312" w:hAnsi="宋体" w:eastAsia="仿宋_GB2312"/>
          <w:sz w:val="24"/>
          <w:highlight w:val="none"/>
          <w:lang w:val="en-US" w:eastAsia="zh-CN"/>
        </w:rPr>
      </w:pPr>
      <w:r>
        <w:rPr>
          <w:rFonts w:hint="eastAsia" w:ascii="仿宋_GB2312" w:hAnsi="宋体" w:eastAsia="仿宋_GB2312"/>
          <w:sz w:val="24"/>
        </w:rPr>
        <w:t>一、采购编号：</w:t>
      </w:r>
      <w:r>
        <w:rPr>
          <w:rFonts w:hint="eastAsia" w:ascii="仿宋_GB2312" w:hAnsi="宋体" w:eastAsia="仿宋_GB2312"/>
          <w:sz w:val="24"/>
          <w:lang w:val="en-US" w:eastAsia="zh-CN"/>
        </w:rPr>
        <w:t>GJB</w:t>
      </w:r>
      <w:r>
        <w:rPr>
          <w:rFonts w:hint="eastAsia" w:ascii="仿宋_GB2312" w:hAnsi="宋体" w:eastAsia="仿宋_GB2312"/>
          <w:sz w:val="24"/>
          <w:highlight w:val="none"/>
        </w:rPr>
        <w:t>202</w:t>
      </w:r>
      <w:r>
        <w:rPr>
          <w:rFonts w:hint="eastAsia" w:ascii="仿宋_GB2312" w:hAnsi="宋体" w:eastAsia="仿宋_GB2312"/>
          <w:sz w:val="24"/>
          <w:highlight w:val="none"/>
          <w:lang w:val="en-US" w:eastAsia="zh-CN"/>
        </w:rPr>
        <w:t>4</w:t>
      </w:r>
      <w:r>
        <w:rPr>
          <w:rFonts w:hint="eastAsia" w:ascii="仿宋_GB2312" w:hAnsi="宋体" w:eastAsia="仿宋_GB2312"/>
          <w:sz w:val="24"/>
          <w:highlight w:val="none"/>
        </w:rPr>
        <w:t>0</w:t>
      </w:r>
      <w:r>
        <w:rPr>
          <w:rFonts w:hint="eastAsia" w:ascii="仿宋_GB2312" w:hAnsi="宋体" w:eastAsia="仿宋_GB2312"/>
          <w:sz w:val="24"/>
          <w:highlight w:val="none"/>
          <w:lang w:val="en-US" w:eastAsia="zh-CN"/>
        </w:rPr>
        <w:t>3</w:t>
      </w:r>
    </w:p>
    <w:p>
      <w:pPr>
        <w:spacing w:line="500" w:lineRule="exact"/>
        <w:ind w:left="-50" w:right="-181" w:firstLine="480" w:firstLineChars="200"/>
        <w:rPr>
          <w:rFonts w:hint="eastAsia" w:ascii="仿宋_GB2312" w:hAnsi="宋体" w:eastAsia="仿宋_GB2312"/>
          <w:sz w:val="24"/>
          <w:lang w:val="en-US" w:eastAsia="zh-CN"/>
        </w:rPr>
      </w:pPr>
      <w:r>
        <w:rPr>
          <w:rFonts w:hint="eastAsia" w:ascii="仿宋_GB2312" w:hAnsi="宋体" w:eastAsia="仿宋_GB2312"/>
          <w:sz w:val="24"/>
        </w:rPr>
        <w:t>二、采购项目：</w:t>
      </w:r>
      <w:r>
        <w:rPr>
          <w:rFonts w:hint="eastAsia" w:ascii="仿宋_GB2312" w:hAnsi="宋体" w:eastAsia="仿宋_GB2312" w:cs="仿宋_GB2312"/>
          <w:color w:val="000000"/>
          <w:sz w:val="24"/>
          <w:szCs w:val="24"/>
        </w:rPr>
        <w:t>室内</w:t>
      </w:r>
      <w:r>
        <w:rPr>
          <w:rFonts w:ascii="仿宋_GB2312" w:hAnsi="宋体" w:eastAsia="仿宋_GB2312" w:cs="仿宋_GB2312"/>
          <w:color w:val="000000"/>
          <w:sz w:val="24"/>
          <w:szCs w:val="24"/>
        </w:rPr>
        <w:t>羽毛球</w:t>
      </w:r>
      <w:r>
        <w:rPr>
          <w:rFonts w:hint="eastAsia" w:ascii="仿宋_GB2312" w:eastAsia="仿宋_GB2312"/>
          <w:sz w:val="24"/>
          <w:szCs w:val="24"/>
        </w:rPr>
        <w:t>馆聚氯乙烯卷材地板采购</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三、项目名称及数量：详见比价采购项目一览表。</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四、交货地点：</w:t>
      </w:r>
      <w:r>
        <w:rPr>
          <w:rFonts w:hint="eastAsia" w:ascii="仿宋_GB2312" w:hAnsi="宋体" w:eastAsia="仿宋_GB2312"/>
          <w:color w:val="000000"/>
          <w:sz w:val="24"/>
        </w:rPr>
        <w:t>福建水利电力职业技术学院</w:t>
      </w:r>
      <w:r>
        <w:rPr>
          <w:rFonts w:hint="eastAsia" w:ascii="仿宋_GB2312" w:hAnsi="宋体" w:eastAsia="仿宋_GB2312"/>
          <w:sz w:val="24"/>
        </w:rPr>
        <w:t>指定地点。</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五、合格的供应商：符合《中华人民共和国政府采购法》第二十二条及本比价文件规定条件的供应商。</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六、密封报价截止时间：</w:t>
      </w:r>
      <w:r>
        <w:rPr>
          <w:rFonts w:hint="eastAsia" w:ascii="仿宋_GB2312" w:hAnsi="宋体" w:eastAsia="仿宋_GB2312"/>
          <w:color w:val="auto"/>
          <w:sz w:val="24"/>
          <w:lang w:val="en-US" w:eastAsia="zh-CN"/>
        </w:rPr>
        <w:t>2024</w:t>
      </w:r>
      <w:r>
        <w:rPr>
          <w:rFonts w:hint="eastAsia" w:ascii="仿宋_GB2312" w:hAnsi="宋体" w:eastAsia="仿宋_GB2312"/>
          <w:color w:val="auto"/>
          <w:sz w:val="24"/>
        </w:rPr>
        <w:t>年</w:t>
      </w:r>
      <w:r>
        <w:rPr>
          <w:rFonts w:hint="eastAsia" w:ascii="仿宋_GB2312" w:hAnsi="宋体" w:eastAsia="仿宋_GB2312"/>
          <w:color w:val="auto"/>
          <w:sz w:val="24"/>
          <w:lang w:val="en-US" w:eastAsia="zh-CN"/>
        </w:rPr>
        <w:t>10</w:t>
      </w:r>
      <w:r>
        <w:rPr>
          <w:rFonts w:hint="eastAsia" w:ascii="仿宋_GB2312" w:hAnsi="宋体" w:eastAsia="仿宋_GB2312"/>
          <w:color w:val="auto"/>
          <w:sz w:val="24"/>
        </w:rPr>
        <w:t>月</w:t>
      </w:r>
      <w:r>
        <w:rPr>
          <w:rFonts w:hint="eastAsia" w:ascii="仿宋_GB2312" w:hAnsi="宋体" w:eastAsia="仿宋_GB2312"/>
          <w:color w:val="auto"/>
          <w:sz w:val="24"/>
          <w:lang w:val="en-US" w:eastAsia="zh-CN"/>
        </w:rPr>
        <w:t>21</w:t>
      </w:r>
      <w:r>
        <w:rPr>
          <w:rFonts w:hint="eastAsia" w:ascii="仿宋_GB2312" w:hAnsi="宋体" w:eastAsia="仿宋_GB2312"/>
          <w:color w:val="auto"/>
          <w:sz w:val="24"/>
        </w:rPr>
        <w:t>日</w:t>
      </w:r>
      <w:r>
        <w:rPr>
          <w:rFonts w:hint="eastAsia" w:ascii="仿宋_GB2312" w:hAnsi="宋体" w:eastAsia="仿宋_GB2312"/>
          <w:color w:val="auto"/>
          <w:sz w:val="24"/>
          <w:lang w:val="en-US" w:eastAsia="zh-CN"/>
        </w:rPr>
        <w:t>下午17</w:t>
      </w:r>
      <w:r>
        <w:rPr>
          <w:rFonts w:hint="eastAsia" w:ascii="仿宋_GB2312" w:hAnsi="宋体" w:eastAsia="仿宋_GB2312"/>
          <w:color w:val="auto"/>
          <w:sz w:val="24"/>
        </w:rPr>
        <w:t>：00</w:t>
      </w:r>
      <w:r>
        <w:rPr>
          <w:rFonts w:hint="eastAsia" w:ascii="仿宋_GB2312" w:hAnsi="宋体" w:eastAsia="仿宋_GB2312"/>
          <w:sz w:val="24"/>
        </w:rPr>
        <w:t>（北京时间）。逾期收到或不符合规定的比价文件不予接受。</w:t>
      </w:r>
    </w:p>
    <w:p>
      <w:pPr>
        <w:spacing w:line="500" w:lineRule="exact"/>
        <w:ind w:right="-181" w:firstLine="480" w:firstLineChars="200"/>
        <w:rPr>
          <w:rFonts w:ascii="仿宋_GB2312" w:hAnsi="宋体" w:eastAsia="仿宋_GB2312"/>
          <w:color w:val="auto"/>
          <w:sz w:val="24"/>
        </w:rPr>
      </w:pPr>
      <w:r>
        <w:rPr>
          <w:rFonts w:hint="eastAsia" w:ascii="仿宋_GB2312" w:hAnsi="宋体" w:eastAsia="仿宋_GB2312"/>
          <w:sz w:val="24"/>
        </w:rPr>
        <w:t>七、比价时间：</w:t>
      </w:r>
      <w:r>
        <w:rPr>
          <w:rFonts w:hint="eastAsia" w:ascii="仿宋_GB2312" w:hAnsi="宋体" w:eastAsia="仿宋_GB2312"/>
          <w:color w:val="auto"/>
          <w:sz w:val="24"/>
          <w:lang w:val="en-US" w:eastAsia="zh-CN"/>
        </w:rPr>
        <w:t>2024年10月21日下午17：00（北京时间）。</w:t>
      </w:r>
    </w:p>
    <w:p>
      <w:pPr>
        <w:spacing w:after="156" w:afterLines="50" w:line="500" w:lineRule="exact"/>
        <w:ind w:firstLine="480" w:firstLineChars="200"/>
        <w:rPr>
          <w:rFonts w:hint="eastAsia" w:ascii="仿宋_GB2312" w:hAnsi="宋体" w:eastAsia="仿宋_GB2312"/>
          <w:color w:val="auto"/>
          <w:sz w:val="24"/>
          <w:lang w:val="en-US" w:eastAsia="zh-CN"/>
        </w:rPr>
      </w:pPr>
      <w:r>
        <w:rPr>
          <w:rFonts w:hint="eastAsia" w:ascii="仿宋_GB2312" w:hAnsi="宋体" w:eastAsia="仿宋_GB2312"/>
          <w:color w:val="auto"/>
          <w:sz w:val="24"/>
        </w:rPr>
        <w:t>八、比价地点：福建水利电力职业技术学院</w:t>
      </w:r>
      <w:r>
        <w:rPr>
          <w:rFonts w:hint="eastAsia" w:ascii="仿宋_GB2312" w:hAnsi="宋体" w:eastAsia="仿宋_GB2312"/>
          <w:color w:val="auto"/>
          <w:sz w:val="24"/>
          <w:lang w:eastAsia="zh-CN"/>
        </w:rPr>
        <w:t>体育馆</w:t>
      </w:r>
      <w:r>
        <w:rPr>
          <w:rFonts w:hint="eastAsia" w:ascii="仿宋_GB2312" w:hAnsi="宋体" w:eastAsia="仿宋_GB2312"/>
          <w:color w:val="auto"/>
          <w:sz w:val="24"/>
          <w:lang w:val="en-US" w:eastAsia="zh-CN"/>
        </w:rPr>
        <w:t>113。</w:t>
      </w: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r>
        <w:rPr>
          <w:rFonts w:hint="eastAsia" w:ascii="仿宋_GB2312" w:hAnsi="宋体" w:eastAsia="仿宋_GB2312"/>
          <w:sz w:val="24"/>
        </w:rPr>
        <w:t>学院地址：永安市巴溪大道2199号</w:t>
      </w:r>
    </w:p>
    <w:p>
      <w:pPr>
        <w:spacing w:line="500" w:lineRule="exact"/>
        <w:ind w:firstLine="480" w:firstLineChars="200"/>
        <w:rPr>
          <w:rFonts w:ascii="仿宋_GB2312" w:hAnsi="宋体" w:eastAsia="仿宋_GB2312"/>
          <w:color w:val="FF0000"/>
          <w:sz w:val="24"/>
        </w:rPr>
      </w:pPr>
      <w:r>
        <w:rPr>
          <w:rFonts w:hint="eastAsia" w:ascii="仿宋_GB2312" w:hAnsi="宋体" w:eastAsia="仿宋_GB2312"/>
          <w:sz w:val="24"/>
        </w:rPr>
        <w:t>邮    编：366000    电   话：</w:t>
      </w:r>
      <w:r>
        <w:rPr>
          <w:rFonts w:hint="eastAsia" w:ascii="仿宋_GB2312" w:hAnsi="宋体" w:eastAsia="仿宋_GB2312"/>
          <w:sz w:val="24"/>
          <w:lang w:val="en-US" w:eastAsia="zh-CN"/>
        </w:rPr>
        <w:t>0598-8823895</w:t>
      </w:r>
      <w:r>
        <w:rPr>
          <w:rFonts w:hint="eastAsia" w:ascii="仿宋_GB2312" w:hAnsi="宋体" w:eastAsia="仿宋_GB2312"/>
          <w:color w:val="FF0000"/>
          <w:sz w:val="24"/>
        </w:rPr>
        <w:t xml:space="preserve"> </w:t>
      </w:r>
    </w:p>
    <w:p>
      <w:pPr>
        <w:spacing w:line="500" w:lineRule="exact"/>
        <w:ind w:firstLine="480" w:firstLineChars="200"/>
        <w:rPr>
          <w:rFonts w:hint="default" w:ascii="仿宋_GB2312" w:hAnsi="宋体" w:eastAsia="仿宋_GB2312"/>
          <w:color w:val="auto"/>
          <w:sz w:val="24"/>
          <w:lang w:val="en-US" w:eastAsia="zh-CN"/>
        </w:rPr>
      </w:pPr>
      <w:r>
        <w:rPr>
          <w:rFonts w:hint="eastAsia" w:ascii="仿宋_GB2312" w:hAnsi="宋体" w:eastAsia="仿宋_GB2312"/>
          <w:color w:val="auto"/>
          <w:sz w:val="24"/>
        </w:rPr>
        <w:t xml:space="preserve">联 系 人： </w:t>
      </w:r>
      <w:r>
        <w:rPr>
          <w:rFonts w:hint="eastAsia" w:ascii="仿宋_GB2312" w:hAnsi="宋体" w:eastAsia="仿宋_GB2312"/>
          <w:color w:val="auto"/>
          <w:sz w:val="24"/>
          <w:lang w:val="en-US" w:eastAsia="zh-CN"/>
        </w:rPr>
        <w:t>郑东锋</w:t>
      </w:r>
      <w:r>
        <w:rPr>
          <w:rFonts w:hint="eastAsia" w:ascii="仿宋_GB2312" w:hAnsi="宋体" w:eastAsia="仿宋_GB2312"/>
          <w:color w:val="auto"/>
          <w:sz w:val="24"/>
        </w:rPr>
        <w:t xml:space="preserve"> </w:t>
      </w:r>
      <w:r>
        <w:rPr>
          <w:rFonts w:hint="eastAsia" w:ascii="仿宋_GB2312" w:hAnsi="宋体" w:eastAsia="仿宋_GB2312"/>
          <w:color w:val="auto"/>
          <w:sz w:val="24"/>
          <w:lang w:val="en-US" w:eastAsia="zh-CN"/>
        </w:rPr>
        <w:t xml:space="preserve">  </w:t>
      </w:r>
      <w:r>
        <w:rPr>
          <w:rFonts w:hint="eastAsia" w:ascii="仿宋_GB2312" w:hAnsi="宋体" w:eastAsia="仿宋_GB2312"/>
          <w:color w:val="auto"/>
          <w:sz w:val="24"/>
        </w:rPr>
        <w:t>邮</w:t>
      </w:r>
      <w:r>
        <w:rPr>
          <w:rFonts w:hint="eastAsia" w:ascii="仿宋_GB2312" w:hAnsi="宋体" w:eastAsia="仿宋_GB2312"/>
          <w:color w:val="auto"/>
          <w:sz w:val="24"/>
          <w:lang w:val="en-US" w:eastAsia="zh-CN"/>
        </w:rPr>
        <w:t xml:space="preserve">   </w:t>
      </w:r>
      <w:r>
        <w:rPr>
          <w:rFonts w:hint="eastAsia" w:ascii="仿宋_GB2312" w:hAnsi="宋体" w:eastAsia="仿宋_GB2312"/>
          <w:color w:val="auto"/>
          <w:sz w:val="24"/>
        </w:rPr>
        <w:t>箱：</w:t>
      </w:r>
    </w:p>
    <w:p>
      <w:pPr>
        <w:pStyle w:val="20"/>
        <w:ind w:firstLine="3600" w:firstLineChars="1000"/>
        <w:rPr>
          <w:rFonts w:ascii="黑体" w:hAnsi="宋体" w:eastAsia="黑体"/>
          <w:color w:val="auto"/>
          <w:sz w:val="36"/>
          <w:szCs w:val="36"/>
        </w:rPr>
      </w:pPr>
    </w:p>
    <w:p>
      <w:pPr>
        <w:pStyle w:val="20"/>
        <w:ind w:firstLine="3600" w:firstLineChars="1000"/>
        <w:rPr>
          <w:rFonts w:ascii="黑体" w:hAnsi="宋体" w:eastAsia="黑体"/>
          <w:sz w:val="36"/>
          <w:szCs w:val="36"/>
        </w:rPr>
      </w:pPr>
    </w:p>
    <w:p>
      <w:pPr>
        <w:pStyle w:val="20"/>
        <w:ind w:firstLine="3600" w:firstLineChars="1000"/>
        <w:rPr>
          <w:rFonts w:ascii="黑体" w:hAnsi="宋体" w:eastAsia="黑体"/>
          <w:sz w:val="36"/>
          <w:szCs w:val="36"/>
        </w:rPr>
      </w:pPr>
    </w:p>
    <w:p>
      <w:pPr>
        <w:pStyle w:val="20"/>
        <w:ind w:firstLine="3600" w:firstLineChars="1000"/>
        <w:rPr>
          <w:rFonts w:ascii="黑体" w:hAnsi="宋体" w:eastAsia="黑体"/>
          <w:sz w:val="36"/>
          <w:szCs w:val="36"/>
        </w:rPr>
      </w:pPr>
    </w:p>
    <w:p>
      <w:pPr>
        <w:pStyle w:val="20"/>
        <w:ind w:firstLine="3600" w:firstLineChars="1000"/>
        <w:rPr>
          <w:rFonts w:ascii="黑体" w:hAnsi="宋体" w:eastAsia="黑体"/>
          <w:sz w:val="36"/>
          <w:szCs w:val="36"/>
        </w:rPr>
      </w:pPr>
    </w:p>
    <w:p>
      <w:pPr>
        <w:pStyle w:val="20"/>
        <w:ind w:firstLine="3600" w:firstLineChars="1000"/>
        <w:rPr>
          <w:rFonts w:ascii="黑体" w:hAnsi="宋体" w:eastAsia="黑体"/>
          <w:sz w:val="36"/>
          <w:szCs w:val="36"/>
        </w:rPr>
      </w:pPr>
    </w:p>
    <w:p>
      <w:pPr>
        <w:pStyle w:val="20"/>
        <w:ind w:firstLine="3600" w:firstLineChars="1000"/>
        <w:rPr>
          <w:rFonts w:ascii="黑体" w:hAnsi="宋体" w:eastAsia="黑体"/>
          <w:sz w:val="36"/>
          <w:szCs w:val="36"/>
        </w:rPr>
      </w:pPr>
    </w:p>
    <w:p>
      <w:pPr>
        <w:pStyle w:val="20"/>
        <w:ind w:firstLine="3600" w:firstLineChars="1000"/>
        <w:rPr>
          <w:rFonts w:ascii="黑体" w:hAnsi="宋体" w:eastAsia="黑体"/>
          <w:sz w:val="36"/>
          <w:szCs w:val="36"/>
        </w:rPr>
      </w:pPr>
      <w:r>
        <w:rPr>
          <w:rFonts w:hint="eastAsia" w:ascii="黑体" w:hAnsi="宋体" w:eastAsia="黑体"/>
          <w:sz w:val="36"/>
          <w:szCs w:val="36"/>
        </w:rPr>
        <w:t>比价采购项目一览表</w:t>
      </w:r>
    </w:p>
    <w:tbl>
      <w:tblPr>
        <w:tblStyle w:val="11"/>
        <w:tblpPr w:leftFromText="180" w:rightFromText="180" w:vertAnchor="text" w:horzAnchor="margin" w:tblpXSpec="center"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860"/>
        <w:gridCol w:w="591"/>
        <w:gridCol w:w="1701"/>
        <w:gridCol w:w="1559"/>
        <w:gridCol w:w="1418"/>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1201" w:type="dxa"/>
            <w:vAlign w:val="center"/>
          </w:tcPr>
          <w:p>
            <w:pPr>
              <w:pStyle w:val="6"/>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1860" w:type="dxa"/>
            <w:vAlign w:val="center"/>
          </w:tcPr>
          <w:p>
            <w:pPr>
              <w:pStyle w:val="6"/>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591" w:type="dxa"/>
            <w:tcBorders>
              <w:right w:val="nil"/>
            </w:tcBorders>
            <w:vAlign w:val="center"/>
          </w:tcPr>
          <w:p>
            <w:pPr>
              <w:pStyle w:val="6"/>
              <w:spacing w:line="240" w:lineRule="atLeast"/>
              <w:jc w:val="center"/>
              <w:rPr>
                <w:rFonts w:ascii="仿宋_GB2312" w:eastAsia="仿宋_GB2312"/>
                <w:sz w:val="24"/>
                <w:szCs w:val="24"/>
              </w:rPr>
            </w:pPr>
            <w:r>
              <w:rPr>
                <w:rFonts w:hint="eastAsia" w:ascii="仿宋_GB2312" w:eastAsia="仿宋_GB2312"/>
                <w:sz w:val="24"/>
                <w:szCs w:val="24"/>
              </w:rPr>
              <w:t>数量</w:t>
            </w:r>
          </w:p>
        </w:tc>
        <w:tc>
          <w:tcPr>
            <w:tcW w:w="1701" w:type="dxa"/>
            <w:vAlign w:val="center"/>
          </w:tcPr>
          <w:p>
            <w:pPr>
              <w:pStyle w:val="6"/>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559" w:type="dxa"/>
            <w:vAlign w:val="center"/>
          </w:tcPr>
          <w:p>
            <w:pPr>
              <w:pStyle w:val="6"/>
              <w:spacing w:line="240" w:lineRule="atLeast"/>
              <w:jc w:val="center"/>
              <w:rPr>
                <w:rFonts w:ascii="仿宋_GB2312" w:eastAsia="仿宋_GB2312"/>
                <w:sz w:val="24"/>
                <w:szCs w:val="24"/>
              </w:rPr>
            </w:pPr>
            <w:r>
              <w:rPr>
                <w:rFonts w:hint="eastAsia" w:ascii="仿宋_GB2312" w:eastAsia="仿宋_GB2312"/>
                <w:sz w:val="24"/>
                <w:szCs w:val="24"/>
              </w:rPr>
              <w:t>最高限价</w:t>
            </w:r>
          </w:p>
        </w:tc>
        <w:tc>
          <w:tcPr>
            <w:tcW w:w="1418" w:type="dxa"/>
            <w:vAlign w:val="center"/>
          </w:tcPr>
          <w:p>
            <w:pPr>
              <w:pStyle w:val="6"/>
              <w:spacing w:line="240" w:lineRule="atLeast"/>
              <w:jc w:val="center"/>
              <w:rPr>
                <w:rFonts w:ascii="仿宋_GB2312" w:eastAsia="仿宋_GB2312"/>
                <w:sz w:val="24"/>
                <w:szCs w:val="24"/>
              </w:rPr>
            </w:pPr>
            <w:r>
              <w:rPr>
                <w:rFonts w:hint="eastAsia" w:ascii="仿宋_GB2312" w:eastAsia="仿宋_GB2312"/>
                <w:sz w:val="24"/>
                <w:szCs w:val="24"/>
              </w:rPr>
              <w:t>交货地点</w:t>
            </w:r>
          </w:p>
        </w:tc>
        <w:tc>
          <w:tcPr>
            <w:tcW w:w="1486" w:type="dxa"/>
            <w:vAlign w:val="center"/>
          </w:tcPr>
          <w:p>
            <w:pPr>
              <w:pStyle w:val="6"/>
              <w:spacing w:line="240" w:lineRule="atLeast"/>
              <w:jc w:val="center"/>
              <w:rPr>
                <w:rFonts w:ascii="仿宋_GB2312" w:eastAsia="仿宋_GB2312"/>
                <w:sz w:val="24"/>
                <w:szCs w:val="24"/>
              </w:rPr>
            </w:pPr>
            <w:r>
              <w:rPr>
                <w:rFonts w:hint="eastAsia" w:ascii="仿宋_GB2312" w:eastAsia="仿宋_GB2312"/>
                <w:sz w:val="24"/>
                <w:szCs w:val="24"/>
              </w:rPr>
              <w:t>交货期限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1201" w:type="dxa"/>
            <w:vAlign w:val="center"/>
          </w:tcPr>
          <w:p>
            <w:pPr>
              <w:pStyle w:val="4"/>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1860" w:type="dxa"/>
            <w:vAlign w:val="center"/>
          </w:tcPr>
          <w:p>
            <w:pPr>
              <w:pStyle w:val="4"/>
              <w:spacing w:line="0" w:lineRule="atLeast"/>
              <w:ind w:firstLine="0"/>
              <w:rPr>
                <w:rFonts w:hint="eastAsia" w:ascii="仿宋_GB2312" w:eastAsia="仿宋_GB2312"/>
                <w:sz w:val="24"/>
                <w:szCs w:val="24"/>
                <w:lang w:eastAsia="zh-CN"/>
              </w:rPr>
            </w:pPr>
            <w:r>
              <w:rPr>
                <w:rFonts w:hint="eastAsia" w:ascii="仿宋_GB2312" w:hAnsi="宋体" w:eastAsia="仿宋_GB2312" w:cs="仿宋_GB2312"/>
                <w:color w:val="000000"/>
                <w:sz w:val="24"/>
                <w:szCs w:val="24"/>
              </w:rPr>
              <w:t>室内</w:t>
            </w:r>
            <w:r>
              <w:rPr>
                <w:rFonts w:ascii="仿宋_GB2312" w:hAnsi="宋体" w:eastAsia="仿宋_GB2312" w:cs="仿宋_GB2312"/>
                <w:color w:val="000000"/>
                <w:sz w:val="24"/>
                <w:szCs w:val="24"/>
              </w:rPr>
              <w:t>羽毛球</w:t>
            </w:r>
            <w:r>
              <w:rPr>
                <w:rFonts w:hint="eastAsia" w:ascii="仿宋_GB2312" w:eastAsia="仿宋_GB2312"/>
                <w:sz w:val="24"/>
                <w:szCs w:val="24"/>
              </w:rPr>
              <w:t>馆聚氯乙烯卷材地板采购</w:t>
            </w:r>
          </w:p>
        </w:tc>
        <w:tc>
          <w:tcPr>
            <w:tcW w:w="591" w:type="dxa"/>
            <w:tcBorders>
              <w:right w:val="nil"/>
            </w:tcBorders>
            <w:vAlign w:val="center"/>
          </w:tcPr>
          <w:p>
            <w:pPr>
              <w:pStyle w:val="6"/>
              <w:spacing w:line="240" w:lineRule="atLeas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4块</w:t>
            </w:r>
          </w:p>
        </w:tc>
        <w:tc>
          <w:tcPr>
            <w:tcW w:w="1701" w:type="dxa"/>
            <w:vAlign w:val="center"/>
          </w:tcPr>
          <w:p>
            <w:pPr>
              <w:pStyle w:val="4"/>
              <w:spacing w:line="0" w:lineRule="atLeast"/>
              <w:ind w:firstLine="0"/>
              <w:jc w:val="center"/>
              <w:rPr>
                <w:rFonts w:ascii="仿宋_GB2312" w:eastAsia="仿宋_GB2312"/>
                <w:sz w:val="24"/>
                <w:szCs w:val="24"/>
              </w:rPr>
            </w:pPr>
            <w:r>
              <w:rPr>
                <w:rFonts w:hint="eastAsia" w:ascii="仿宋_GB2312" w:eastAsia="仿宋_GB2312"/>
                <w:sz w:val="24"/>
                <w:szCs w:val="24"/>
              </w:rPr>
              <w:t>详见第三部分采购项目内容及要求</w:t>
            </w:r>
          </w:p>
        </w:tc>
        <w:tc>
          <w:tcPr>
            <w:tcW w:w="1559" w:type="dxa"/>
            <w:vAlign w:val="center"/>
          </w:tcPr>
          <w:p>
            <w:pPr>
              <w:pStyle w:val="6"/>
              <w:spacing w:line="240" w:lineRule="atLeast"/>
              <w:jc w:val="center"/>
              <w:rPr>
                <w:rFonts w:ascii="仿宋_GB2312" w:hAnsi="Times New Roman" w:eastAsia="仿宋_GB2312"/>
                <w:sz w:val="24"/>
                <w:szCs w:val="24"/>
              </w:rPr>
            </w:pPr>
            <w:r>
              <w:rPr>
                <w:rFonts w:hint="eastAsia" w:ascii="仿宋_GB2312" w:hAnsi="Times New Roman" w:eastAsia="仿宋_GB2312"/>
                <w:color w:val="auto"/>
                <w:sz w:val="24"/>
                <w:szCs w:val="24"/>
                <w:lang w:val="en-US" w:eastAsia="zh-CN"/>
              </w:rPr>
              <w:t>30000</w:t>
            </w:r>
            <w:r>
              <w:rPr>
                <w:rFonts w:hint="eastAsia" w:ascii="仿宋_GB2312" w:hAnsi="Times New Roman" w:eastAsia="仿宋_GB2312"/>
                <w:color w:val="auto"/>
                <w:sz w:val="24"/>
                <w:szCs w:val="24"/>
              </w:rPr>
              <w:t>元</w:t>
            </w:r>
          </w:p>
        </w:tc>
        <w:tc>
          <w:tcPr>
            <w:tcW w:w="1418" w:type="dxa"/>
            <w:vAlign w:val="center"/>
          </w:tcPr>
          <w:p>
            <w:pPr>
              <w:pStyle w:val="6"/>
              <w:spacing w:line="240" w:lineRule="atLeast"/>
              <w:jc w:val="center"/>
              <w:rPr>
                <w:rFonts w:ascii="仿宋_GB2312" w:eastAsia="仿宋_GB2312"/>
                <w:sz w:val="24"/>
                <w:szCs w:val="24"/>
              </w:rPr>
            </w:pPr>
            <w:r>
              <w:rPr>
                <w:rFonts w:hint="eastAsia" w:ascii="仿宋_GB2312" w:hAnsi="Times New Roman" w:eastAsia="仿宋_GB2312"/>
                <w:sz w:val="24"/>
                <w:szCs w:val="24"/>
              </w:rPr>
              <w:t>按采购单位指定地点</w:t>
            </w:r>
          </w:p>
        </w:tc>
        <w:tc>
          <w:tcPr>
            <w:tcW w:w="1486" w:type="dxa"/>
            <w:vAlign w:val="center"/>
          </w:tcPr>
          <w:p>
            <w:pPr>
              <w:pStyle w:val="6"/>
              <w:spacing w:line="240" w:lineRule="atLeast"/>
              <w:jc w:val="center"/>
              <w:rPr>
                <w:rFonts w:hint="eastAsia" w:ascii="仿宋_GB2312" w:eastAsia="仿宋_GB2312"/>
                <w:sz w:val="24"/>
                <w:szCs w:val="24"/>
                <w:lang w:val="en-US" w:eastAsia="zh-CN"/>
              </w:rPr>
            </w:pPr>
            <w:r>
              <w:rPr>
                <w:rFonts w:hint="eastAsia" w:ascii="仿宋_GB2312" w:hAnsi="宋体" w:eastAsia="仿宋_GB2312"/>
                <w:color w:val="FF0000"/>
                <w:sz w:val="24"/>
                <w:lang w:val="en-US" w:eastAsia="zh-CN"/>
              </w:rPr>
              <w:t>2024年10月31日前</w:t>
            </w:r>
          </w:p>
        </w:tc>
      </w:tr>
    </w:tbl>
    <w:p>
      <w:pPr>
        <w:pStyle w:val="20"/>
        <w:spacing w:before="156" w:beforeLines="50"/>
        <w:ind w:left="23" w:leftChars="11" w:firstLine="480" w:firstLineChars="200"/>
        <w:rPr>
          <w:rFonts w:ascii="仿宋_GB2312" w:eastAsia="仿宋_GB2312"/>
        </w:rPr>
      </w:pPr>
      <w:r>
        <w:rPr>
          <w:rFonts w:hint="eastAsia" w:ascii="仿宋_GB2312" w:eastAsia="仿宋_GB2312"/>
        </w:rPr>
        <w:t>注：</w:t>
      </w:r>
    </w:p>
    <w:p>
      <w:pPr>
        <w:pStyle w:val="20"/>
        <w:spacing w:line="500" w:lineRule="exact"/>
        <w:ind w:firstLine="480" w:firstLineChars="200"/>
        <w:rPr>
          <w:rFonts w:ascii="仿宋_GB2312" w:eastAsia="仿宋_GB2312"/>
        </w:rPr>
      </w:pPr>
      <w:r>
        <w:rPr>
          <w:rFonts w:hint="eastAsia" w:ascii="仿宋_GB2312" w:eastAsia="仿宋_GB2312"/>
        </w:rPr>
        <w:t>1.报价人应按合同包报价，对同一合同包内所有品目号内容报价时必须完整。</w:t>
      </w:r>
    </w:p>
    <w:p>
      <w:pPr>
        <w:pStyle w:val="20"/>
        <w:spacing w:line="500" w:lineRule="exact"/>
        <w:ind w:left="24" w:hanging="24" w:hangingChars="10"/>
        <w:rPr>
          <w:rFonts w:ascii="仿宋_GB2312" w:eastAsia="仿宋_GB2312"/>
        </w:rPr>
      </w:pPr>
      <w:r>
        <w:rPr>
          <w:rFonts w:hint="eastAsia" w:ascii="仿宋_GB2312" w:eastAsia="仿宋_GB2312"/>
        </w:rPr>
        <w:t xml:space="preserve">    2.本项目设有最高限价，报价人的报价超过最高限价的为无效报价，其报价按无效报价处理。</w:t>
      </w:r>
    </w:p>
    <w:p>
      <w:pPr>
        <w:pStyle w:val="20"/>
        <w:spacing w:line="500" w:lineRule="exact"/>
        <w:ind w:left="24" w:hanging="24" w:hangingChars="10"/>
        <w:rPr>
          <w:rFonts w:ascii="仿宋_GB2312" w:eastAsia="仿宋_GB2312"/>
        </w:rPr>
        <w:sectPr>
          <w:headerReference r:id="rId9" w:type="default"/>
          <w:footerReference r:id="rId10" w:type="default"/>
          <w:pgSz w:w="11906" w:h="16838"/>
          <w:pgMar w:top="1440" w:right="926" w:bottom="1290" w:left="1080" w:header="851" w:footer="992" w:gutter="0"/>
          <w:cols w:space="720" w:num="1"/>
          <w:docGrid w:type="lines" w:linePitch="312" w:charSpace="0"/>
        </w:sectPr>
      </w:pPr>
    </w:p>
    <w:p>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pPr>
        <w:spacing w:line="460" w:lineRule="exact"/>
        <w:rPr>
          <w:rFonts w:ascii="仿宋_GB2312" w:hAnsi="宋体" w:eastAsia="仿宋_GB2312"/>
          <w:b/>
          <w:bCs/>
          <w:sz w:val="24"/>
        </w:rPr>
      </w:pPr>
      <w:r>
        <w:rPr>
          <w:rFonts w:hint="eastAsia" w:ascii="仿宋_GB2312" w:hAnsi="宋体" w:eastAsia="仿宋_GB2312"/>
          <w:b/>
          <w:bCs/>
          <w:sz w:val="24"/>
        </w:rPr>
        <w:t>一、比价须知：</w:t>
      </w:r>
    </w:p>
    <w:p>
      <w:pPr>
        <w:spacing w:line="430" w:lineRule="exact"/>
        <w:ind w:firstLine="520" w:firstLineChars="217"/>
        <w:rPr>
          <w:rFonts w:ascii="仿宋_GB2312" w:hAnsi="宋体" w:eastAsia="仿宋_GB2312"/>
          <w:color w:val="auto"/>
          <w:sz w:val="24"/>
        </w:rPr>
      </w:pPr>
      <w:r>
        <w:rPr>
          <w:rFonts w:hint="eastAsia" w:ascii="仿宋_GB2312" w:hAnsi="宋体" w:eastAsia="仿宋_GB2312"/>
          <w:sz w:val="24"/>
        </w:rPr>
        <w:t>1.比价时间：</w:t>
      </w:r>
      <w:r>
        <w:rPr>
          <w:rFonts w:hint="eastAsia" w:ascii="仿宋_GB2312" w:hAnsi="宋体" w:eastAsia="仿宋_GB2312"/>
          <w:color w:val="auto"/>
          <w:sz w:val="24"/>
        </w:rPr>
        <w:t>202</w:t>
      </w:r>
      <w:r>
        <w:rPr>
          <w:rFonts w:hint="eastAsia" w:ascii="仿宋_GB2312" w:hAnsi="宋体" w:eastAsia="仿宋_GB2312"/>
          <w:color w:val="auto"/>
          <w:sz w:val="24"/>
          <w:lang w:val="en-US" w:eastAsia="zh-CN"/>
        </w:rPr>
        <w:t>4</w:t>
      </w:r>
      <w:r>
        <w:rPr>
          <w:rFonts w:hint="eastAsia" w:ascii="仿宋_GB2312" w:hAnsi="宋体" w:eastAsia="仿宋_GB2312"/>
          <w:color w:val="auto"/>
          <w:sz w:val="24"/>
        </w:rPr>
        <w:t>年</w:t>
      </w:r>
      <w:r>
        <w:rPr>
          <w:rFonts w:hint="eastAsia" w:ascii="仿宋_GB2312" w:hAnsi="宋体" w:eastAsia="仿宋_GB2312"/>
          <w:color w:val="auto"/>
          <w:sz w:val="24"/>
          <w:lang w:val="en-US" w:eastAsia="zh-CN"/>
        </w:rPr>
        <w:t>10</w:t>
      </w:r>
      <w:r>
        <w:rPr>
          <w:rFonts w:hint="eastAsia" w:ascii="仿宋_GB2312" w:hAnsi="宋体" w:eastAsia="仿宋_GB2312"/>
          <w:color w:val="auto"/>
          <w:sz w:val="24"/>
        </w:rPr>
        <w:t>月</w:t>
      </w:r>
      <w:r>
        <w:rPr>
          <w:rFonts w:hint="eastAsia" w:ascii="仿宋_GB2312" w:hAnsi="宋体" w:eastAsia="仿宋_GB2312"/>
          <w:color w:val="auto"/>
          <w:sz w:val="24"/>
          <w:lang w:val="en-US" w:eastAsia="zh-CN"/>
        </w:rPr>
        <w:t>21</w:t>
      </w:r>
      <w:r>
        <w:rPr>
          <w:rFonts w:hint="eastAsia" w:ascii="仿宋_GB2312" w:hAnsi="宋体" w:eastAsia="仿宋_GB2312"/>
          <w:color w:val="auto"/>
          <w:sz w:val="24"/>
        </w:rPr>
        <w:t>日</w:t>
      </w:r>
      <w:r>
        <w:rPr>
          <w:rFonts w:hint="eastAsia" w:ascii="仿宋_GB2312" w:hAnsi="宋体" w:eastAsia="仿宋_GB2312"/>
          <w:color w:val="auto"/>
          <w:sz w:val="24"/>
          <w:lang w:eastAsia="zh-CN"/>
        </w:rPr>
        <w:t>下</w:t>
      </w:r>
      <w:r>
        <w:rPr>
          <w:rFonts w:hint="eastAsia" w:ascii="仿宋_GB2312" w:hAnsi="宋体" w:eastAsia="仿宋_GB2312"/>
          <w:color w:val="auto"/>
          <w:sz w:val="24"/>
        </w:rPr>
        <w:t>午</w:t>
      </w:r>
      <w:r>
        <w:rPr>
          <w:rFonts w:hint="eastAsia" w:ascii="仿宋_GB2312" w:hAnsi="宋体" w:eastAsia="仿宋_GB2312"/>
          <w:color w:val="auto"/>
          <w:sz w:val="24"/>
          <w:lang w:val="en-US" w:eastAsia="zh-CN"/>
        </w:rPr>
        <w:t>17</w:t>
      </w:r>
      <w:r>
        <w:rPr>
          <w:rFonts w:hint="eastAsia" w:ascii="仿宋_GB2312" w:hAnsi="宋体" w:eastAsia="仿宋_GB2312"/>
          <w:color w:val="auto"/>
          <w:sz w:val="24"/>
        </w:rPr>
        <w:t>：00（北京时间）</w:t>
      </w:r>
    </w:p>
    <w:p>
      <w:pPr>
        <w:spacing w:line="430" w:lineRule="exact"/>
        <w:ind w:firstLine="520" w:firstLineChars="217"/>
        <w:rPr>
          <w:rFonts w:hint="default" w:ascii="仿宋_GB2312" w:hAnsi="宋体" w:eastAsia="仿宋_GB2312"/>
          <w:sz w:val="24"/>
          <w:lang w:val="en-US" w:eastAsia="zh-CN"/>
        </w:rPr>
      </w:pPr>
      <w:r>
        <w:rPr>
          <w:rFonts w:hint="eastAsia" w:ascii="仿宋_GB2312" w:hAnsi="宋体" w:eastAsia="仿宋_GB2312"/>
          <w:color w:val="auto"/>
          <w:sz w:val="24"/>
        </w:rPr>
        <w:t>2.比价地点：福建水利电力职业技术学院</w:t>
      </w:r>
      <w:r>
        <w:rPr>
          <w:rFonts w:hint="eastAsia" w:ascii="仿宋_GB2312" w:hAnsi="宋体" w:eastAsia="仿宋_GB2312"/>
          <w:color w:val="auto"/>
          <w:sz w:val="24"/>
          <w:lang w:eastAsia="zh-CN"/>
        </w:rPr>
        <w:t>体育馆</w:t>
      </w:r>
      <w:r>
        <w:rPr>
          <w:rFonts w:hint="eastAsia" w:ascii="仿宋_GB2312" w:hAnsi="宋体" w:eastAsia="仿宋_GB2312"/>
          <w:color w:val="auto"/>
          <w:sz w:val="24"/>
          <w:lang w:val="en-US" w:eastAsia="zh-CN"/>
        </w:rPr>
        <w:t>113</w:t>
      </w:r>
      <w:r>
        <w:rPr>
          <w:rFonts w:hint="eastAsia" w:ascii="仿宋_GB2312" w:hAnsi="宋体" w:eastAsia="仿宋_GB2312"/>
          <w:sz w:val="24"/>
        </w:rPr>
        <w:t>。</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：采用经评审的最低价法。即对所有资格审查合格的供应商的报价，在全部满足比价文件实质性要求前提下，依据统一的价格要素评定最低报价，以提出最低报价的报价人作为供应商的评审方法。</w:t>
      </w:r>
    </w:p>
    <w:p>
      <w:pPr>
        <w:spacing w:line="430" w:lineRule="exact"/>
        <w:ind w:firstLine="480" w:firstLineChars="200"/>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(2)售后服务要求不满足采购单位要求，采购单位不能接受的。</w:t>
      </w:r>
    </w:p>
    <w:p>
      <w:pPr>
        <w:spacing w:line="430" w:lineRule="exact"/>
        <w:ind w:firstLine="480" w:firstLineChars="200"/>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bCs/>
          <w:sz w:val="24"/>
        </w:rPr>
        <w:t>付款方式</w:t>
      </w:r>
      <w:r>
        <w:rPr>
          <w:rFonts w:hint="eastAsia" w:ascii="仿宋_GB2312" w:hAnsi="宋体" w:eastAsia="仿宋_GB2312"/>
          <w:sz w:val="24"/>
        </w:rPr>
        <w:t>：</w:t>
      </w:r>
      <w:r>
        <w:rPr>
          <w:rFonts w:hint="eastAsia" w:ascii="仿宋_GB2312" w:hAnsi="仿宋" w:eastAsia="仿宋_GB2312" w:cs="仿宋"/>
          <w:sz w:val="24"/>
        </w:rPr>
        <w:t>完成</w:t>
      </w:r>
      <w:r>
        <w:rPr>
          <w:rFonts w:hint="eastAsia" w:ascii="仿宋_GB2312" w:hAnsi="仿宋" w:eastAsia="仿宋_GB2312" w:cs="仿宋"/>
          <w:sz w:val="24"/>
          <w:lang w:eastAsia="zh-CN"/>
        </w:rPr>
        <w:t>报告编制</w:t>
      </w:r>
      <w:r>
        <w:rPr>
          <w:rFonts w:hint="eastAsia" w:ascii="仿宋_GB2312" w:hAnsi="仿宋" w:eastAsia="仿宋_GB2312" w:cs="仿宋"/>
          <w:sz w:val="24"/>
        </w:rPr>
        <w:t>，经采购人验收合格后十日内支付全部</w:t>
      </w:r>
      <w:r>
        <w:rPr>
          <w:rFonts w:hint="eastAsia" w:ascii="仿宋_GB2312" w:hAnsi="仿宋" w:eastAsia="仿宋_GB2312" w:cs="仿宋"/>
          <w:sz w:val="24"/>
          <w:lang w:eastAsia="zh-CN"/>
        </w:rPr>
        <w:t>服务费</w:t>
      </w:r>
      <w:r>
        <w:rPr>
          <w:rFonts w:hint="eastAsia" w:ascii="仿宋_GB2312" w:hAnsi="仿宋" w:eastAsia="仿宋_GB2312" w:cs="仿宋"/>
          <w:sz w:val="24"/>
        </w:rPr>
        <w:t>。</w:t>
      </w:r>
    </w:p>
    <w:p>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pPr>
        <w:spacing w:line="430" w:lineRule="exact"/>
        <w:ind w:firstLine="480" w:firstLineChars="200"/>
        <w:rPr>
          <w:rFonts w:ascii="仿宋_GB2312" w:eastAsia="仿宋_GB2312"/>
          <w:sz w:val="24"/>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pPr>
        <w:spacing w:line="430" w:lineRule="exact"/>
        <w:ind w:firstLine="480" w:firstLineChars="200"/>
        <w:rPr>
          <w:rFonts w:ascii="仿宋_GB2312" w:eastAsia="仿宋_GB2312"/>
          <w:sz w:val="24"/>
        </w:rPr>
      </w:pPr>
      <w:r>
        <w:rPr>
          <w:rFonts w:hint="eastAsia" w:ascii="仿宋_GB2312" w:eastAsia="仿宋_GB2312"/>
          <w:sz w:val="24"/>
        </w:rPr>
        <w:t>3．本项目不接受联合体报价。</w:t>
      </w:r>
    </w:p>
    <w:p>
      <w:pPr>
        <w:spacing w:line="430" w:lineRule="exact"/>
        <w:rPr>
          <w:rFonts w:ascii="仿宋_GB2312" w:hAnsi="宋体" w:eastAsia="仿宋_GB2312"/>
          <w:b/>
          <w:color w:val="FF0000"/>
          <w:sz w:val="24"/>
        </w:rPr>
      </w:pPr>
      <w:r>
        <w:rPr>
          <w:rFonts w:hint="eastAsia" w:ascii="仿宋_GB2312" w:eastAsia="仿宋_GB2312"/>
          <w:b/>
          <w:bCs/>
          <w:sz w:val="24"/>
        </w:rPr>
        <w:t>三、本比价文件的解释权属于福建水利电力职业技术学院</w:t>
      </w:r>
      <w:r>
        <w:rPr>
          <w:rFonts w:hint="eastAsia" w:ascii="仿宋_GB2312" w:eastAsia="仿宋_GB2312"/>
          <w:b/>
          <w:bCs/>
          <w:sz w:val="24"/>
          <w:lang w:eastAsia="zh-CN"/>
        </w:rPr>
        <w:t>公共基础部</w:t>
      </w:r>
      <w:r>
        <w:rPr>
          <w:rFonts w:hint="eastAsia" w:ascii="仿宋_GB2312" w:eastAsia="仿宋_GB2312"/>
          <w:b/>
          <w:bCs/>
          <w:sz w:val="24"/>
        </w:rPr>
        <w:t>。</w:t>
      </w:r>
    </w:p>
    <w:p>
      <w:pPr>
        <w:spacing w:line="460" w:lineRule="exact"/>
        <w:rPr>
          <w:rFonts w:ascii="仿宋_GB2312" w:eastAsia="仿宋_GB2312"/>
          <w:b/>
          <w:bCs/>
          <w:sz w:val="24"/>
        </w:rPr>
        <w:sectPr>
          <w:footerReference r:id="rId11" w:type="default"/>
          <w:footerReference r:id="rId12" w:type="even"/>
          <w:pgSz w:w="11906" w:h="16838"/>
          <w:pgMar w:top="936" w:right="1304" w:bottom="936" w:left="1304" w:header="851" w:footer="992" w:gutter="0"/>
          <w:cols w:space="720" w:num="1"/>
          <w:docGrid w:linePitch="312" w:charSpace="0"/>
        </w:sectPr>
      </w:pPr>
    </w:p>
    <w:p>
      <w:pPr>
        <w:pStyle w:val="4"/>
        <w:snapToGrid w:val="0"/>
        <w:spacing w:after="156"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pPr>
        <w:spacing w:line="500" w:lineRule="exact"/>
        <w:ind w:right="-181"/>
        <w:rPr>
          <w:rFonts w:hint="eastAsia" w:ascii="仿宋_GB2312" w:hAnsi="宋体" w:eastAsia="仿宋_GB2312"/>
          <w:sz w:val="24"/>
          <w:lang w:eastAsia="zh-CN"/>
        </w:rPr>
      </w:pPr>
      <w:r>
        <w:rPr>
          <w:rFonts w:hint="eastAsia" w:ascii="仿宋_GB2312" w:hAnsi="宋体" w:eastAsia="仿宋_GB2312"/>
          <w:b/>
          <w:sz w:val="24"/>
        </w:rPr>
        <w:t>一、项目名称：</w:t>
      </w:r>
      <w:r>
        <w:rPr>
          <w:rFonts w:hint="eastAsia" w:ascii="仿宋_GB2312" w:hAnsi="宋体" w:eastAsia="仿宋_GB2312" w:cs="仿宋_GB2312"/>
          <w:color w:val="000000"/>
          <w:sz w:val="24"/>
          <w:szCs w:val="24"/>
        </w:rPr>
        <w:t>室内</w:t>
      </w:r>
      <w:r>
        <w:rPr>
          <w:rFonts w:ascii="仿宋_GB2312" w:hAnsi="宋体" w:eastAsia="仿宋_GB2312" w:cs="仿宋_GB2312"/>
          <w:color w:val="000000"/>
          <w:sz w:val="24"/>
          <w:szCs w:val="24"/>
        </w:rPr>
        <w:t>羽毛球</w:t>
      </w:r>
      <w:r>
        <w:rPr>
          <w:rFonts w:hint="eastAsia" w:ascii="仿宋_GB2312" w:eastAsia="仿宋_GB2312"/>
          <w:sz w:val="24"/>
          <w:szCs w:val="24"/>
        </w:rPr>
        <w:t>馆聚氯乙烯卷材地板采购</w:t>
      </w:r>
    </w:p>
    <w:p>
      <w:pPr>
        <w:spacing w:line="440" w:lineRule="exact"/>
        <w:rPr>
          <w:rFonts w:hint="eastAsia" w:ascii="仿宋_GB2312" w:hAnsi="宋体" w:eastAsia="仿宋_GB2312"/>
          <w:sz w:val="24"/>
          <w:lang w:val="en-US" w:eastAsia="zh-CN"/>
        </w:rPr>
      </w:pPr>
      <w:r>
        <w:rPr>
          <w:rFonts w:hint="eastAsia" w:ascii="仿宋_GB2312" w:hAnsi="宋体" w:eastAsia="仿宋_GB2312"/>
          <w:b/>
          <w:sz w:val="24"/>
        </w:rPr>
        <w:t>二、数量：</w:t>
      </w:r>
      <w:r>
        <w:rPr>
          <w:rFonts w:hint="eastAsia" w:ascii="仿宋_GB2312" w:hAnsi="宋体" w:eastAsia="仿宋_GB2312"/>
          <w:b/>
          <w:sz w:val="24"/>
          <w:lang w:val="en-US" w:eastAsia="zh-CN"/>
        </w:rPr>
        <w:t>4块</w:t>
      </w:r>
    </w:p>
    <w:p>
      <w:pPr>
        <w:spacing w:line="440" w:lineRule="exact"/>
        <w:rPr>
          <w:rFonts w:hint="default" w:ascii="仿宋_GB2312" w:hAnsi="宋体" w:eastAsia="仿宋_GB2312"/>
          <w:sz w:val="24"/>
          <w:lang w:val="en-US" w:eastAsia="zh-CN"/>
        </w:rPr>
      </w:pPr>
      <w:r>
        <w:rPr>
          <w:rFonts w:hint="eastAsia" w:ascii="仿宋_GB2312" w:hAnsi="宋体" w:eastAsia="仿宋_GB2312"/>
          <w:b/>
          <w:sz w:val="24"/>
        </w:rPr>
        <w:t>三、供货期限 ：</w:t>
      </w:r>
      <w:r>
        <w:rPr>
          <w:rFonts w:hint="eastAsia" w:ascii="仿宋_GB2312" w:hAnsi="宋体" w:eastAsia="仿宋_GB2312"/>
          <w:color w:val="FF0000"/>
          <w:sz w:val="24"/>
          <w:lang w:val="en-US" w:eastAsia="zh-CN"/>
        </w:rPr>
        <w:t>2024年10月31日前</w:t>
      </w:r>
    </w:p>
    <w:p>
      <w:pPr>
        <w:spacing w:line="440" w:lineRule="exact"/>
        <w:rPr>
          <w:rFonts w:ascii="仿宋_GB2312" w:hAnsi="宋体" w:eastAsia="仿宋_GB2312"/>
          <w:b/>
          <w:sz w:val="24"/>
        </w:rPr>
      </w:pPr>
      <w:r>
        <w:rPr>
          <w:rFonts w:hint="eastAsia" w:ascii="仿宋_GB2312" w:hAnsi="宋体" w:eastAsia="仿宋_GB2312"/>
          <w:b/>
          <w:sz w:val="24"/>
        </w:rPr>
        <w:t>四、采购内容及要求：</w:t>
      </w:r>
    </w:p>
    <w:tbl>
      <w:tblPr>
        <w:tblStyle w:val="11"/>
        <w:tblW w:w="9186" w:type="dxa"/>
        <w:tblInd w:w="-294" w:type="dxa"/>
        <w:tblLayout w:type="fixed"/>
        <w:tblCellMar>
          <w:top w:w="0" w:type="dxa"/>
          <w:left w:w="108" w:type="dxa"/>
          <w:bottom w:w="0" w:type="dxa"/>
          <w:right w:w="108" w:type="dxa"/>
        </w:tblCellMar>
      </w:tblPr>
      <w:tblGrid>
        <w:gridCol w:w="2226"/>
        <w:gridCol w:w="2727"/>
        <w:gridCol w:w="829"/>
        <w:gridCol w:w="873"/>
        <w:gridCol w:w="1200"/>
        <w:gridCol w:w="1331"/>
      </w:tblGrid>
      <w:tr>
        <w:trPr>
          <w:cantSplit/>
          <w:trHeight w:val="580" w:hRule="atLeast"/>
        </w:trPr>
        <w:tc>
          <w:tcPr>
            <w:tcW w:w="2226" w:type="dxa"/>
            <w:tcBorders>
              <w:top w:val="single" w:color="000000" w:sz="6" w:space="0"/>
              <w:left w:val="single" w:color="000000" w:sz="6" w:space="0"/>
              <w:bottom w:val="single" w:color="000000" w:sz="6" w:space="0"/>
              <w:right w:val="single" w:color="000000" w:sz="6" w:space="0"/>
            </w:tcBorders>
            <w:vAlign w:val="center"/>
          </w:tcPr>
          <w:p>
            <w:pPr>
              <w:ind w:left="-105" w:right="-105"/>
              <w:jc w:val="center"/>
              <w:rPr>
                <w:rFonts w:ascii="宋体" w:hAnsi="宋体" w:cs="楷体_GB2312"/>
                <w:bCs/>
                <w:sz w:val="24"/>
                <w:szCs w:val="24"/>
              </w:rPr>
            </w:pPr>
            <w:r>
              <w:rPr>
                <w:rFonts w:hint="eastAsia" w:ascii="宋体" w:hAnsi="宋体" w:cs="楷体_GB2312"/>
                <w:bCs/>
                <w:sz w:val="24"/>
                <w:szCs w:val="24"/>
              </w:rPr>
              <w:t>采购项目名称</w:t>
            </w:r>
          </w:p>
        </w:tc>
        <w:tc>
          <w:tcPr>
            <w:tcW w:w="2727" w:type="dxa"/>
            <w:tcBorders>
              <w:top w:val="single" w:color="000000" w:sz="6" w:space="0"/>
              <w:left w:val="nil"/>
              <w:bottom w:val="single" w:color="000000" w:sz="6" w:space="0"/>
              <w:right w:val="single" w:color="000000" w:sz="6" w:space="0"/>
            </w:tcBorders>
            <w:vAlign w:val="center"/>
          </w:tcPr>
          <w:p>
            <w:pPr>
              <w:ind w:left="-84" w:right="-84"/>
              <w:jc w:val="center"/>
              <w:rPr>
                <w:rFonts w:ascii="宋体" w:hAnsi="宋体" w:cs="楷体_GB2312"/>
                <w:bCs/>
                <w:sz w:val="24"/>
                <w:szCs w:val="24"/>
              </w:rPr>
            </w:pPr>
            <w:r>
              <w:rPr>
                <w:rFonts w:hint="eastAsia" w:ascii="宋体" w:hAnsi="宋体" w:cs="楷体_GB2312"/>
                <w:bCs/>
                <w:sz w:val="24"/>
                <w:szCs w:val="24"/>
              </w:rPr>
              <w:t>参数要求如下</w:t>
            </w:r>
          </w:p>
        </w:tc>
        <w:tc>
          <w:tcPr>
            <w:tcW w:w="829" w:type="dxa"/>
            <w:tcBorders>
              <w:top w:val="single" w:color="000000" w:sz="6" w:space="0"/>
              <w:left w:val="single" w:color="000000" w:sz="4" w:space="0"/>
              <w:bottom w:val="single" w:color="000000" w:sz="6" w:space="0"/>
              <w:right w:val="single" w:color="000000" w:sz="4" w:space="0"/>
            </w:tcBorders>
            <w:vAlign w:val="center"/>
          </w:tcPr>
          <w:p>
            <w:pPr>
              <w:ind w:left="-84" w:right="-84"/>
              <w:jc w:val="center"/>
              <w:rPr>
                <w:rFonts w:ascii="宋体" w:hAnsi="宋体" w:cs="楷体_GB2312"/>
                <w:bCs/>
                <w:sz w:val="24"/>
                <w:szCs w:val="24"/>
              </w:rPr>
            </w:pPr>
            <w:r>
              <w:rPr>
                <w:rFonts w:hint="eastAsia" w:ascii="宋体" w:hAnsi="宋体" w:cs="楷体_GB2312"/>
                <w:bCs/>
                <w:sz w:val="24"/>
                <w:szCs w:val="24"/>
              </w:rPr>
              <w:t>单位</w:t>
            </w:r>
          </w:p>
        </w:tc>
        <w:tc>
          <w:tcPr>
            <w:tcW w:w="873" w:type="dxa"/>
            <w:tcBorders>
              <w:top w:val="single" w:color="000000" w:sz="6" w:space="0"/>
              <w:left w:val="nil"/>
              <w:bottom w:val="single" w:color="000000" w:sz="6" w:space="0"/>
              <w:right w:val="single" w:color="000000" w:sz="4" w:space="0"/>
            </w:tcBorders>
            <w:vAlign w:val="center"/>
          </w:tcPr>
          <w:p>
            <w:pPr>
              <w:spacing w:line="240" w:lineRule="exact"/>
              <w:ind w:left="-84" w:right="-84"/>
              <w:jc w:val="center"/>
              <w:rPr>
                <w:rFonts w:ascii="宋体" w:hAnsi="宋体" w:cs="楷体_GB2312"/>
                <w:bCs/>
                <w:sz w:val="24"/>
                <w:szCs w:val="24"/>
              </w:rPr>
            </w:pPr>
            <w:r>
              <w:rPr>
                <w:rFonts w:hint="eastAsia" w:ascii="宋体" w:hAnsi="宋体" w:cs="楷体_GB2312"/>
                <w:bCs/>
                <w:sz w:val="24"/>
                <w:szCs w:val="24"/>
              </w:rPr>
              <w:t>数量</w:t>
            </w:r>
          </w:p>
        </w:tc>
        <w:tc>
          <w:tcPr>
            <w:tcW w:w="1200" w:type="dxa"/>
            <w:tcBorders>
              <w:top w:val="single" w:color="000000" w:sz="6" w:space="0"/>
              <w:left w:val="nil"/>
              <w:bottom w:val="single" w:color="000000" w:sz="6" w:space="0"/>
              <w:right w:val="single" w:color="000000" w:sz="4" w:space="0"/>
            </w:tcBorders>
            <w:vAlign w:val="center"/>
          </w:tcPr>
          <w:p>
            <w:pPr>
              <w:spacing w:line="240" w:lineRule="exact"/>
              <w:ind w:left="-105" w:right="-105"/>
              <w:jc w:val="center"/>
              <w:rPr>
                <w:rFonts w:hint="eastAsia" w:ascii="宋体" w:hAnsi="宋体" w:eastAsia="宋体" w:cs="楷体_GB2312"/>
                <w:bCs/>
                <w:sz w:val="24"/>
                <w:szCs w:val="24"/>
                <w:lang w:eastAsia="zh-CN"/>
              </w:rPr>
            </w:pPr>
            <w:r>
              <w:rPr>
                <w:rFonts w:hint="eastAsia" w:ascii="宋体" w:hAnsi="宋体" w:cs="楷体_GB2312"/>
                <w:bCs/>
                <w:sz w:val="24"/>
                <w:szCs w:val="24"/>
              </w:rPr>
              <w:t>单价</w:t>
            </w:r>
            <w:r>
              <w:rPr>
                <w:rFonts w:hint="eastAsia" w:ascii="宋体" w:hAnsi="宋体" w:cs="楷体_GB2312"/>
                <w:bCs/>
                <w:sz w:val="24"/>
                <w:szCs w:val="24"/>
                <w:lang w:eastAsia="zh-CN"/>
              </w:rPr>
              <w:t>（元）</w:t>
            </w:r>
          </w:p>
        </w:tc>
        <w:tc>
          <w:tcPr>
            <w:tcW w:w="1331" w:type="dxa"/>
            <w:tcBorders>
              <w:top w:val="single" w:color="000000" w:sz="6" w:space="0"/>
              <w:left w:val="nil"/>
              <w:bottom w:val="single" w:color="000000" w:sz="6" w:space="0"/>
              <w:right w:val="single" w:color="000000" w:sz="4" w:space="0"/>
            </w:tcBorders>
            <w:vAlign w:val="center"/>
          </w:tcPr>
          <w:p>
            <w:pPr>
              <w:spacing w:line="240" w:lineRule="exact"/>
              <w:ind w:left="-105" w:right="-105"/>
              <w:jc w:val="center"/>
              <w:rPr>
                <w:rFonts w:hint="eastAsia" w:ascii="宋体" w:hAnsi="宋体" w:eastAsia="宋体" w:cs="楷体_GB2312"/>
                <w:bCs/>
                <w:sz w:val="24"/>
                <w:szCs w:val="24"/>
                <w:lang w:eastAsia="zh-CN"/>
              </w:rPr>
            </w:pPr>
            <w:r>
              <w:rPr>
                <w:rFonts w:hint="eastAsia" w:ascii="宋体" w:hAnsi="宋体" w:cs="楷体_GB2312"/>
                <w:bCs/>
                <w:sz w:val="24"/>
                <w:szCs w:val="24"/>
              </w:rPr>
              <w:t>金额</w:t>
            </w:r>
            <w:r>
              <w:rPr>
                <w:rFonts w:hint="eastAsia" w:ascii="宋体" w:hAnsi="宋体" w:cs="楷体_GB2312"/>
                <w:bCs/>
                <w:sz w:val="24"/>
                <w:szCs w:val="24"/>
                <w:lang w:eastAsia="zh-CN"/>
              </w:rPr>
              <w:t>（元）</w:t>
            </w:r>
          </w:p>
        </w:tc>
      </w:tr>
      <w:tr>
        <w:tblPrEx>
          <w:tblCellMar>
            <w:top w:w="0" w:type="dxa"/>
            <w:left w:w="108" w:type="dxa"/>
            <w:bottom w:w="0" w:type="dxa"/>
            <w:right w:w="108" w:type="dxa"/>
          </w:tblCellMar>
        </w:tblPrEx>
        <w:trPr>
          <w:cantSplit/>
          <w:trHeight w:val="549" w:hRule="atLeast"/>
        </w:trPr>
        <w:tc>
          <w:tcPr>
            <w:tcW w:w="2226" w:type="dxa"/>
            <w:tcBorders>
              <w:top w:val="single" w:color="auto" w:sz="4" w:space="0"/>
              <w:left w:val="single" w:color="auto" w:sz="4" w:space="0"/>
              <w:bottom w:val="single" w:color="auto" w:sz="4" w:space="0"/>
              <w:right w:val="single" w:color="000000" w:sz="6" w:space="0"/>
            </w:tcBorders>
            <w:vAlign w:val="center"/>
          </w:tcPr>
          <w:p>
            <w:pPr>
              <w:ind w:right="-105"/>
              <w:jc w:val="center"/>
              <w:rPr>
                <w:rFonts w:ascii="宋体" w:hAnsi="宋体" w:cs="楷体_GB2312"/>
                <w:bCs/>
                <w:sz w:val="24"/>
                <w:szCs w:val="24"/>
              </w:rPr>
            </w:pPr>
            <w:r>
              <w:rPr>
                <w:rFonts w:hint="eastAsia" w:ascii="仿宋_GB2312" w:hAnsi="宋体" w:eastAsia="仿宋_GB2312" w:cs="仿宋_GB2312"/>
                <w:color w:val="000000"/>
                <w:sz w:val="24"/>
                <w:szCs w:val="24"/>
              </w:rPr>
              <w:t>室内</w:t>
            </w:r>
            <w:r>
              <w:rPr>
                <w:rFonts w:ascii="仿宋_GB2312" w:hAnsi="宋体" w:eastAsia="仿宋_GB2312" w:cs="仿宋_GB2312"/>
                <w:color w:val="000000"/>
                <w:sz w:val="24"/>
                <w:szCs w:val="24"/>
              </w:rPr>
              <w:t>羽毛球</w:t>
            </w:r>
            <w:r>
              <w:rPr>
                <w:rFonts w:hint="eastAsia" w:ascii="仿宋_GB2312" w:eastAsia="仿宋_GB2312"/>
                <w:sz w:val="24"/>
                <w:szCs w:val="24"/>
              </w:rPr>
              <w:t>馆聚氯乙烯卷材地板采购</w:t>
            </w:r>
          </w:p>
        </w:tc>
        <w:tc>
          <w:tcPr>
            <w:tcW w:w="2727" w:type="dxa"/>
            <w:tcBorders>
              <w:top w:val="single" w:color="auto" w:sz="4" w:space="0"/>
              <w:left w:val="nil"/>
              <w:bottom w:val="single" w:color="auto" w:sz="4" w:space="0"/>
              <w:right w:val="single" w:color="000000" w:sz="6" w:space="0"/>
            </w:tcBorders>
            <w:vAlign w:val="center"/>
          </w:tcPr>
          <w:p>
            <w:pPr>
              <w:autoSpaceDE w:val="0"/>
              <w:spacing w:line="300" w:lineRule="exact"/>
              <w:rPr>
                <w:rFonts w:hint="default" w:eastAsia="宋体"/>
                <w:lang w:val="en-US" w:eastAsia="zh-CN"/>
              </w:rPr>
            </w:pPr>
            <w:r>
              <w:rPr>
                <w:rFonts w:hint="eastAsia"/>
                <w:lang w:val="en-US" w:eastAsia="zh-CN"/>
              </w:rPr>
              <w:t>(需提供产品检测报告复印件并加盖厂家公章)</w:t>
            </w:r>
          </w:p>
        </w:tc>
        <w:tc>
          <w:tcPr>
            <w:tcW w:w="829" w:type="dxa"/>
            <w:tcBorders>
              <w:top w:val="single" w:color="auto" w:sz="4" w:space="0"/>
              <w:left w:val="single" w:color="000000" w:sz="4" w:space="0"/>
              <w:bottom w:val="single" w:color="auto" w:sz="4" w:space="0"/>
              <w:right w:val="single" w:color="000000" w:sz="4" w:space="0"/>
            </w:tcBorders>
            <w:vAlign w:val="center"/>
          </w:tcPr>
          <w:p>
            <w:pPr>
              <w:ind w:left="-105" w:right="-105"/>
              <w:jc w:val="center"/>
              <w:rPr>
                <w:rFonts w:ascii="宋体" w:hAnsi="宋体" w:cs="华文楷体"/>
                <w:bCs/>
                <w:sz w:val="24"/>
                <w:szCs w:val="24"/>
              </w:rPr>
            </w:pPr>
            <w:r>
              <w:rPr>
                <w:rFonts w:hint="eastAsia" w:ascii="宋体" w:hAnsi="宋体" w:cs="华文楷体"/>
                <w:bCs/>
                <w:sz w:val="24"/>
                <w:szCs w:val="24"/>
              </w:rPr>
              <w:t>块</w:t>
            </w:r>
          </w:p>
        </w:tc>
        <w:tc>
          <w:tcPr>
            <w:tcW w:w="873" w:type="dxa"/>
            <w:tcBorders>
              <w:top w:val="single" w:color="auto" w:sz="4" w:space="0"/>
              <w:left w:val="nil"/>
              <w:bottom w:val="single" w:color="auto" w:sz="4" w:space="0"/>
              <w:right w:val="single" w:color="000000" w:sz="4" w:space="0"/>
            </w:tcBorders>
            <w:vAlign w:val="center"/>
          </w:tcPr>
          <w:p>
            <w:pPr>
              <w:ind w:left="-105" w:right="-105"/>
              <w:jc w:val="center"/>
              <w:rPr>
                <w:rFonts w:hint="default" w:ascii="宋体" w:hAnsi="宋体" w:eastAsia="宋体" w:cs="华文楷体"/>
                <w:bCs/>
                <w:sz w:val="24"/>
                <w:szCs w:val="24"/>
                <w:lang w:val="en-US" w:eastAsia="zh-CN"/>
              </w:rPr>
            </w:pPr>
            <w:r>
              <w:rPr>
                <w:rFonts w:hint="eastAsia" w:ascii="宋体" w:hAnsi="宋体" w:cs="华文楷体"/>
                <w:bCs/>
                <w:sz w:val="24"/>
                <w:szCs w:val="24"/>
                <w:lang w:val="en-US" w:eastAsia="zh-CN"/>
              </w:rPr>
              <w:t>4</w:t>
            </w:r>
          </w:p>
        </w:tc>
        <w:tc>
          <w:tcPr>
            <w:tcW w:w="1200" w:type="dxa"/>
            <w:tcBorders>
              <w:top w:val="single" w:color="auto" w:sz="4" w:space="0"/>
              <w:left w:val="nil"/>
              <w:bottom w:val="single" w:color="auto" w:sz="4" w:space="0"/>
              <w:right w:val="single" w:color="000000" w:sz="4" w:space="0"/>
            </w:tcBorders>
            <w:vAlign w:val="center"/>
          </w:tcPr>
          <w:p>
            <w:pPr>
              <w:ind w:left="-105" w:right="-105"/>
              <w:jc w:val="center"/>
              <w:rPr>
                <w:rFonts w:hint="default" w:ascii="宋体" w:hAnsi="宋体" w:eastAsia="宋体" w:cs="楷体_GB2312"/>
                <w:bCs/>
                <w:sz w:val="24"/>
                <w:szCs w:val="24"/>
                <w:lang w:val="en-US" w:eastAsia="zh-CN"/>
              </w:rPr>
            </w:pPr>
            <w:r>
              <w:rPr>
                <w:rFonts w:hint="eastAsia" w:ascii="宋体" w:hAnsi="宋体" w:cs="楷体_GB2312"/>
                <w:bCs/>
                <w:sz w:val="24"/>
                <w:szCs w:val="24"/>
                <w:lang w:val="en-US" w:eastAsia="zh-CN"/>
              </w:rPr>
              <w:t>7500</w:t>
            </w:r>
          </w:p>
        </w:tc>
        <w:tc>
          <w:tcPr>
            <w:tcW w:w="1331" w:type="dxa"/>
            <w:tcBorders>
              <w:top w:val="single" w:color="auto" w:sz="4" w:space="0"/>
              <w:left w:val="nil"/>
              <w:bottom w:val="single" w:color="auto" w:sz="4" w:space="0"/>
              <w:right w:val="single" w:color="000000" w:sz="4" w:space="0"/>
            </w:tcBorders>
            <w:vAlign w:val="center"/>
          </w:tcPr>
          <w:p>
            <w:pPr>
              <w:ind w:left="-105" w:right="-105" w:firstLine="240" w:firstLineChars="100"/>
              <w:jc w:val="center"/>
              <w:rPr>
                <w:rFonts w:hint="default" w:ascii="宋体" w:hAnsi="宋体" w:eastAsia="宋体" w:cs="楷体_GB2312"/>
                <w:bCs/>
                <w:sz w:val="24"/>
                <w:szCs w:val="24"/>
                <w:lang w:val="en-US" w:eastAsia="zh-CN"/>
              </w:rPr>
            </w:pPr>
            <w:r>
              <w:rPr>
                <w:rFonts w:hint="eastAsia" w:ascii="宋体" w:hAnsi="宋体" w:cs="楷体_GB2312"/>
                <w:bCs/>
                <w:sz w:val="24"/>
                <w:szCs w:val="24"/>
                <w:lang w:val="en-US" w:eastAsia="zh-CN"/>
              </w:rPr>
              <w:t>30000</w:t>
            </w:r>
          </w:p>
        </w:tc>
      </w:tr>
      <w:tr>
        <w:tblPrEx>
          <w:tblCellMar>
            <w:top w:w="0" w:type="dxa"/>
            <w:left w:w="108" w:type="dxa"/>
            <w:bottom w:w="0" w:type="dxa"/>
            <w:right w:w="108" w:type="dxa"/>
          </w:tblCellMar>
        </w:tblPrEx>
        <w:trPr>
          <w:cantSplit/>
          <w:trHeight w:val="562" w:hRule="atLeast"/>
        </w:trPr>
        <w:tc>
          <w:tcPr>
            <w:tcW w:w="2226" w:type="dxa"/>
            <w:tcBorders>
              <w:top w:val="single" w:color="auto" w:sz="4" w:space="0"/>
              <w:left w:val="single" w:color="auto" w:sz="4" w:space="0"/>
              <w:bottom w:val="single" w:color="auto" w:sz="4" w:space="0"/>
              <w:right w:val="single" w:color="000000" w:sz="6" w:space="0"/>
            </w:tcBorders>
            <w:vAlign w:val="center"/>
          </w:tcPr>
          <w:p>
            <w:pPr>
              <w:ind w:firstLine="480" w:firstLineChars="200"/>
              <w:jc w:val="both"/>
              <w:rPr>
                <w:rFonts w:ascii="宋体" w:hAnsi="宋体" w:cs="华文楷体"/>
                <w:bCs/>
                <w:sz w:val="24"/>
                <w:szCs w:val="24"/>
              </w:rPr>
            </w:pPr>
            <w:r>
              <w:rPr>
                <w:rFonts w:hint="eastAsia" w:ascii="宋体" w:hAnsi="宋体" w:cs="华文楷体"/>
                <w:bCs/>
                <w:sz w:val="24"/>
                <w:szCs w:val="24"/>
              </w:rPr>
              <w:t>合计金额</w:t>
            </w:r>
          </w:p>
        </w:tc>
        <w:tc>
          <w:tcPr>
            <w:tcW w:w="5629" w:type="dxa"/>
            <w:gridSpan w:val="4"/>
            <w:tcBorders>
              <w:top w:val="single" w:color="auto" w:sz="4" w:space="0"/>
              <w:left w:val="nil"/>
              <w:bottom w:val="single" w:color="auto" w:sz="4" w:space="0"/>
              <w:right w:val="single" w:color="000000" w:sz="4" w:space="0"/>
            </w:tcBorders>
            <w:vAlign w:val="center"/>
          </w:tcPr>
          <w:p>
            <w:pPr>
              <w:ind w:left="-105" w:right="-105"/>
              <w:rPr>
                <w:rFonts w:ascii="宋体" w:hAnsi="宋体" w:cs="楷体_GB2312"/>
                <w:bCs/>
                <w:sz w:val="24"/>
                <w:szCs w:val="24"/>
              </w:rPr>
            </w:pPr>
          </w:p>
        </w:tc>
        <w:tc>
          <w:tcPr>
            <w:tcW w:w="1331" w:type="dxa"/>
            <w:tcBorders>
              <w:top w:val="single" w:color="auto" w:sz="4" w:space="0"/>
              <w:left w:val="nil"/>
              <w:bottom w:val="single" w:color="auto" w:sz="4" w:space="0"/>
              <w:right w:val="single" w:color="000000" w:sz="4" w:space="0"/>
            </w:tcBorders>
            <w:vAlign w:val="center"/>
          </w:tcPr>
          <w:p>
            <w:pPr>
              <w:ind w:left="-105" w:right="-105"/>
              <w:jc w:val="center"/>
              <w:rPr>
                <w:rFonts w:hint="default" w:ascii="宋体" w:hAnsi="宋体" w:eastAsia="宋体" w:cs="楷体_GB2312"/>
                <w:bCs/>
                <w:sz w:val="24"/>
                <w:szCs w:val="24"/>
                <w:lang w:val="en-US" w:eastAsia="zh-CN"/>
              </w:rPr>
            </w:pPr>
            <w:r>
              <w:rPr>
                <w:rFonts w:hint="eastAsia" w:ascii="宋体" w:hAnsi="宋体" w:cs="楷体_GB2312"/>
                <w:bCs/>
                <w:sz w:val="24"/>
                <w:szCs w:val="24"/>
                <w:lang w:val="en-US" w:eastAsia="zh-CN"/>
              </w:rPr>
              <w:t xml:space="preserve">30000 </w:t>
            </w:r>
          </w:p>
        </w:tc>
      </w:tr>
    </w:tbl>
    <w:p>
      <w:pPr>
        <w:pStyle w:val="3"/>
        <w:rPr>
          <w:rFonts w:hint="eastAsia"/>
          <w:sz w:val="24"/>
          <w:szCs w:val="24"/>
          <w:lang w:eastAsia="zh-CN"/>
        </w:rPr>
      </w:pPr>
    </w:p>
    <w:p>
      <w:pPr>
        <w:pStyle w:val="3"/>
        <w:ind w:firstLine="1265" w:firstLineChars="700"/>
        <w:rPr>
          <w:sz w:val="24"/>
          <w:szCs w:val="24"/>
        </w:rPr>
      </w:pPr>
      <w:r>
        <w:rPr>
          <w:sz w:val="18"/>
          <w:szCs w:val="24"/>
        </w:rPr>
        <mc:AlternateContent>
          <mc:Choice Requires="wps">
            <w:drawing>
              <wp:anchor distT="0" distB="0" distL="114300" distR="114300" simplePos="0" relativeHeight="251659264" behindDoc="0" locked="0" layoutInCell="1" allowOverlap="1">
                <wp:simplePos x="0" y="0"/>
                <wp:positionH relativeFrom="column">
                  <wp:posOffset>5233035</wp:posOffset>
                </wp:positionH>
                <wp:positionV relativeFrom="paragraph">
                  <wp:posOffset>-651510</wp:posOffset>
                </wp:positionV>
                <wp:extent cx="983615" cy="1431925"/>
                <wp:effectExtent l="0" t="0" r="6985" b="635"/>
                <wp:wrapNone/>
                <wp:docPr id="2" name="文本框 2"/>
                <wp:cNvGraphicFramePr/>
                <a:graphic xmlns:a="http://schemas.openxmlformats.org/drawingml/2006/main">
                  <a:graphicData uri="http://schemas.microsoft.com/office/word/2010/wordprocessingShape">
                    <wps:wsp>
                      <wps:cNvSpPr txBox="1"/>
                      <wps:spPr>
                        <a:xfrm>
                          <a:off x="0" y="0"/>
                          <a:ext cx="983615" cy="1431925"/>
                        </a:xfrm>
                        <a:prstGeom prst="rect">
                          <a:avLst/>
                        </a:prstGeom>
                        <a:solidFill>
                          <a:srgbClr val="FFFFFF"/>
                        </a:solidFill>
                        <a:ln>
                          <a:noFill/>
                        </a:ln>
                      </wps:spPr>
                      <wps:txbx>
                        <w:txbxContent>
                          <w:p/>
                        </w:txbxContent>
                      </wps:txbx>
                      <wps:bodyPr lIns="91439" tIns="45720" rIns="91439" bIns="45720" upright="1"/>
                    </wps:wsp>
                  </a:graphicData>
                </a:graphic>
              </wp:anchor>
            </w:drawing>
          </mc:Choice>
          <mc:Fallback>
            <w:pict>
              <v:shape id="_x0000_s1026" o:spid="_x0000_s1026" o:spt="202" type="#_x0000_t202" style="position:absolute;left:0pt;margin-left:412.05pt;margin-top:-51.3pt;height:112.75pt;width:77.45pt;z-index:251659264;mso-width-relative:page;mso-height-relative:page;" fillcolor="#FFFFFF" filled="t" stroked="f" coordsize="21600,21600" o:gfxdata="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BTk7vfYAAAADAEAAA8AAAAAAAAA&#10;AQAgAAAAIgAAAGRycy9kb3ducmV2LnhtbFBLAQIUABQAAAAIAIdO4kBsQjsW2AEAAKsDAAAOAAAA&#10;AAAAAAEAIAAAACcBAABkcnMvZTJvRG9jLnhtbFBLBQYAAAAABgAGAFkBAABxBQAAAAA=&#10;">
                <v:fill on="t" focussize="0,0"/>
                <v:stroke on="f"/>
                <v:imagedata o:title=""/>
                <o:lock v:ext="edit" aspectratio="f"/>
                <v:textbox inset="7.19992125984252pt,72,7.19992125984252pt,72">
                  <w:txbxContent>
                    <w:p/>
                  </w:txbxContent>
                </v:textbox>
              </v:shape>
            </w:pict>
          </mc:Fallback>
        </mc:AlternateContent>
      </w:r>
      <w:r>
        <w:rPr>
          <w:rFonts w:hint="eastAsia"/>
          <w:sz w:val="24"/>
          <w:szCs w:val="24"/>
          <w:lang w:eastAsia="zh-CN"/>
        </w:rPr>
        <w:t>室内聚氯乙烯卷材</w:t>
      </w:r>
      <w:r>
        <w:rPr>
          <w:rFonts w:hint="eastAsia"/>
          <w:sz w:val="24"/>
          <w:szCs w:val="24"/>
        </w:rPr>
        <w:t>地板</w:t>
      </w:r>
      <w:r>
        <w:rPr>
          <w:rFonts w:hint="eastAsia"/>
          <w:sz w:val="24"/>
          <w:szCs w:val="24"/>
          <w:lang w:eastAsia="zh-CN"/>
        </w:rPr>
        <w:t>（羽毛球场地用）</w:t>
      </w:r>
      <w:r>
        <w:rPr>
          <w:rFonts w:hint="eastAsia"/>
          <w:sz w:val="24"/>
          <w:szCs w:val="24"/>
        </w:rPr>
        <w:t>技术参数要求：</w:t>
      </w:r>
    </w:p>
    <w:tbl>
      <w:tblPr>
        <w:tblStyle w:val="11"/>
        <w:tblW w:w="81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123"/>
        <w:gridCol w:w="1113"/>
        <w:gridCol w:w="4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exact"/>
          <w:jc w:val="center"/>
        </w:trPr>
        <w:tc>
          <w:tcPr>
            <w:tcW w:w="1620" w:type="dxa"/>
            <w:shd w:val="clear" w:color="auto" w:fill="808080"/>
            <w:vAlign w:val="center"/>
          </w:tcPr>
          <w:p>
            <w:pPr>
              <w:spacing w:line="280" w:lineRule="exact"/>
              <w:jc w:val="left"/>
              <w:rPr>
                <w:rFonts w:ascii="微软雅黑" w:hAnsi="微软雅黑" w:eastAsia="微软雅黑" w:cs="微软雅黑"/>
                <w:sz w:val="20"/>
                <w:szCs w:val="20"/>
              </w:rPr>
            </w:pPr>
            <w:r>
              <w:rPr>
                <w:rFonts w:hint="eastAsia" w:ascii="微软雅黑" w:hAnsi="微软雅黑" w:eastAsia="微软雅黑" w:cs="微软雅黑"/>
                <w:sz w:val="20"/>
                <w:szCs w:val="20"/>
              </w:rPr>
              <w:t xml:space="preserve">产品规格 </w:t>
            </w:r>
          </w:p>
          <w:p>
            <w:pPr>
              <w:spacing w:line="280" w:lineRule="exact"/>
              <w:jc w:val="left"/>
              <w:rPr>
                <w:rFonts w:ascii="微软雅黑" w:hAnsi="微软雅黑" w:eastAsia="微软雅黑" w:cs="微软雅黑"/>
                <w:sz w:val="20"/>
                <w:szCs w:val="20"/>
              </w:rPr>
            </w:pPr>
          </w:p>
        </w:tc>
        <w:tc>
          <w:tcPr>
            <w:tcW w:w="1123" w:type="dxa"/>
            <w:shd w:val="clear" w:color="auto" w:fill="808080"/>
            <w:vAlign w:val="center"/>
          </w:tcPr>
          <w:p>
            <w:pPr>
              <w:spacing w:line="280" w:lineRule="exact"/>
              <w:jc w:val="left"/>
              <w:rPr>
                <w:rFonts w:ascii="微软雅黑" w:hAnsi="微软雅黑" w:eastAsia="微软雅黑" w:cs="微软雅黑"/>
                <w:sz w:val="20"/>
                <w:szCs w:val="20"/>
              </w:rPr>
            </w:pPr>
            <w:r>
              <w:rPr>
                <w:rFonts w:hint="eastAsia" w:ascii="微软雅黑" w:hAnsi="微软雅黑" w:eastAsia="微软雅黑" w:cs="微软雅黑"/>
                <w:sz w:val="20"/>
                <w:szCs w:val="20"/>
              </w:rPr>
              <w:t xml:space="preserve">检测方法 </w:t>
            </w:r>
          </w:p>
          <w:p>
            <w:pPr>
              <w:spacing w:line="280" w:lineRule="exact"/>
              <w:jc w:val="left"/>
              <w:rPr>
                <w:rFonts w:ascii="微软雅黑" w:hAnsi="微软雅黑" w:eastAsia="微软雅黑" w:cs="微软雅黑"/>
                <w:sz w:val="20"/>
                <w:szCs w:val="20"/>
              </w:rPr>
            </w:pPr>
          </w:p>
        </w:tc>
        <w:tc>
          <w:tcPr>
            <w:tcW w:w="1113" w:type="dxa"/>
            <w:shd w:val="clear" w:color="auto" w:fill="808080"/>
            <w:vAlign w:val="center"/>
          </w:tcPr>
          <w:p>
            <w:pPr>
              <w:spacing w:line="280" w:lineRule="exact"/>
              <w:jc w:val="left"/>
              <w:rPr>
                <w:rFonts w:ascii="微软雅黑" w:hAnsi="微软雅黑" w:eastAsia="微软雅黑" w:cs="微软雅黑"/>
                <w:sz w:val="20"/>
                <w:szCs w:val="20"/>
              </w:rPr>
            </w:pPr>
            <w:r>
              <w:rPr>
                <w:rFonts w:hint="eastAsia" w:ascii="微软雅黑" w:hAnsi="微软雅黑" w:eastAsia="微软雅黑" w:cs="微软雅黑"/>
                <w:sz w:val="20"/>
                <w:szCs w:val="20"/>
              </w:rPr>
              <w:t>单位</w:t>
            </w:r>
          </w:p>
          <w:p>
            <w:pPr>
              <w:spacing w:line="280" w:lineRule="exact"/>
              <w:jc w:val="left"/>
              <w:rPr>
                <w:rFonts w:ascii="微软雅黑" w:hAnsi="微软雅黑" w:eastAsia="微软雅黑" w:cs="微软雅黑"/>
                <w:sz w:val="20"/>
                <w:szCs w:val="20"/>
              </w:rPr>
            </w:pPr>
          </w:p>
        </w:tc>
        <w:tc>
          <w:tcPr>
            <w:tcW w:w="4305" w:type="dxa"/>
            <w:shd w:val="clear" w:color="auto" w:fill="808080"/>
            <w:vAlign w:val="center"/>
          </w:tcPr>
          <w:p>
            <w:pPr>
              <w:spacing w:line="280" w:lineRule="exact"/>
              <w:jc w:val="left"/>
              <w:rPr>
                <w:rFonts w:ascii="微软雅黑" w:hAnsi="微软雅黑" w:eastAsia="微软雅黑" w:cs="微软雅黑"/>
                <w:sz w:val="20"/>
                <w:szCs w:val="20"/>
              </w:rPr>
            </w:pPr>
            <w:r>
              <w:rPr>
                <w:rFonts w:hint="eastAsia" w:ascii="微软雅黑" w:hAnsi="微软雅黑" w:eastAsia="微软雅黑" w:cs="微软雅黑"/>
                <w:sz w:val="20"/>
                <w:szCs w:val="20"/>
              </w:rPr>
              <w:t>检测结果</w:t>
            </w:r>
          </w:p>
          <w:p>
            <w:pPr>
              <w:spacing w:line="280" w:lineRule="exact"/>
              <w:jc w:val="left"/>
              <w:rPr>
                <w:rFonts w:ascii="微软雅黑" w:hAnsi="微软雅黑" w:eastAsia="微软雅黑" w:cs="微软雅黑"/>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jc w:val="center"/>
        </w:trPr>
        <w:tc>
          <w:tcPr>
            <w:tcW w:w="1620" w:type="dxa"/>
            <w:vAlign w:val="center"/>
          </w:tcPr>
          <w:p>
            <w:pPr>
              <w:rPr>
                <w:rFonts w:ascii="微软雅黑" w:hAnsi="微软雅黑" w:eastAsia="微软雅黑" w:cs="微软雅黑"/>
                <w:sz w:val="20"/>
                <w:szCs w:val="20"/>
              </w:rPr>
            </w:pPr>
            <w:r>
              <w:rPr>
                <w:rFonts w:hint="eastAsia" w:ascii="微软雅黑" w:hAnsi="微软雅黑" w:eastAsia="微软雅黑" w:cs="微软雅黑"/>
                <w:sz w:val="20"/>
                <w:szCs w:val="20"/>
              </w:rPr>
              <w:t>材质</w:t>
            </w:r>
          </w:p>
        </w:tc>
        <w:tc>
          <w:tcPr>
            <w:tcW w:w="1123" w:type="dxa"/>
            <w:vAlign w:val="center"/>
          </w:tcPr>
          <w:p>
            <w:pPr>
              <w:rPr>
                <w:rFonts w:ascii="微软雅黑" w:hAnsi="微软雅黑" w:eastAsia="微软雅黑" w:cs="微软雅黑"/>
                <w:sz w:val="20"/>
                <w:szCs w:val="20"/>
              </w:rPr>
            </w:pPr>
          </w:p>
        </w:tc>
        <w:tc>
          <w:tcPr>
            <w:tcW w:w="1113" w:type="dxa"/>
            <w:vAlign w:val="center"/>
          </w:tcPr>
          <w:p>
            <w:pPr>
              <w:rPr>
                <w:rFonts w:ascii="微软雅黑" w:hAnsi="微软雅黑" w:eastAsia="微软雅黑" w:cs="微软雅黑"/>
                <w:sz w:val="20"/>
                <w:szCs w:val="20"/>
              </w:rPr>
            </w:pPr>
          </w:p>
        </w:tc>
        <w:tc>
          <w:tcPr>
            <w:tcW w:w="4305" w:type="dxa"/>
            <w:vAlign w:val="center"/>
          </w:tcPr>
          <w:p>
            <w:pPr>
              <w:rPr>
                <w:rFonts w:ascii="微软雅黑" w:hAnsi="微软雅黑" w:eastAsia="微软雅黑" w:cs="微软雅黑"/>
                <w:sz w:val="20"/>
                <w:szCs w:val="20"/>
              </w:rPr>
            </w:pPr>
            <w:r>
              <w:rPr>
                <w:rFonts w:hint="eastAsia" w:ascii="微软雅黑" w:hAnsi="微软雅黑" w:eastAsia="微软雅黑" w:cs="微软雅黑"/>
                <w:sz w:val="20"/>
                <w:szCs w:val="20"/>
              </w:rPr>
              <w:t>聚氯乙烯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620" w:type="dxa"/>
            <w:vAlign w:val="center"/>
          </w:tcPr>
          <w:p>
            <w:pPr>
              <w:rPr>
                <w:rFonts w:ascii="微软雅黑" w:hAnsi="微软雅黑" w:eastAsia="微软雅黑" w:cs="微软雅黑"/>
                <w:sz w:val="20"/>
                <w:szCs w:val="20"/>
              </w:rPr>
            </w:pPr>
            <w:r>
              <w:rPr>
                <w:rFonts w:hint="eastAsia" w:ascii="微软雅黑" w:hAnsi="微软雅黑" w:eastAsia="微软雅黑" w:cs="微软雅黑"/>
                <w:sz w:val="20"/>
                <w:szCs w:val="20"/>
              </w:rPr>
              <w:t>规格</w:t>
            </w:r>
          </w:p>
        </w:tc>
        <w:tc>
          <w:tcPr>
            <w:tcW w:w="1123" w:type="dxa"/>
            <w:vAlign w:val="center"/>
          </w:tcPr>
          <w:p>
            <w:pPr>
              <w:rPr>
                <w:rFonts w:ascii="微软雅黑" w:hAnsi="微软雅黑" w:eastAsia="微软雅黑" w:cs="微软雅黑"/>
                <w:sz w:val="20"/>
                <w:szCs w:val="20"/>
              </w:rPr>
            </w:pPr>
          </w:p>
        </w:tc>
        <w:tc>
          <w:tcPr>
            <w:tcW w:w="1113" w:type="dxa"/>
            <w:vAlign w:val="center"/>
          </w:tcPr>
          <w:p>
            <w:pPr>
              <w:rPr>
                <w:rFonts w:ascii="微软雅黑" w:hAnsi="微软雅黑" w:eastAsia="微软雅黑" w:cs="微软雅黑"/>
                <w:sz w:val="20"/>
                <w:szCs w:val="20"/>
              </w:rPr>
            </w:pPr>
            <w:r>
              <w:rPr>
                <w:rFonts w:hint="eastAsia" w:ascii="微软雅黑" w:hAnsi="微软雅黑" w:eastAsia="微软雅黑" w:cs="微软雅黑"/>
                <w:sz w:val="20"/>
                <w:szCs w:val="20"/>
              </w:rPr>
              <w:t>米</w:t>
            </w:r>
          </w:p>
        </w:tc>
        <w:tc>
          <w:tcPr>
            <w:tcW w:w="4305" w:type="dxa"/>
            <w:vAlign w:val="center"/>
          </w:tcPr>
          <w:p>
            <w:pPr>
              <w:rPr>
                <w:rFonts w:ascii="微软雅黑" w:hAnsi="微软雅黑" w:eastAsia="微软雅黑" w:cs="微软雅黑"/>
                <w:sz w:val="20"/>
                <w:szCs w:val="20"/>
              </w:rPr>
            </w:pPr>
            <w:r>
              <w:rPr>
                <w:rFonts w:hint="eastAsia" w:ascii="微软雅黑" w:hAnsi="微软雅黑" w:eastAsia="微软雅黑" w:cs="微软雅黑"/>
                <w:sz w:val="20"/>
                <w:szCs w:val="20"/>
              </w:rPr>
              <w:t xml:space="preserve">1.8*15米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exact"/>
          <w:jc w:val="center"/>
        </w:trPr>
        <w:tc>
          <w:tcPr>
            <w:tcW w:w="1620" w:type="dxa"/>
            <w:shd w:val="clear" w:color="auto" w:fill="D9D9D9"/>
            <w:vAlign w:val="center"/>
          </w:tcPr>
          <w:p>
            <w:pPr>
              <w:rPr>
                <w:rFonts w:ascii="微软雅黑" w:hAnsi="微软雅黑" w:eastAsia="微软雅黑" w:cs="微软雅黑"/>
                <w:sz w:val="20"/>
                <w:szCs w:val="20"/>
              </w:rPr>
            </w:pPr>
            <w:r>
              <w:rPr>
                <w:rFonts w:hint="eastAsia" w:ascii="微软雅黑" w:hAnsi="微软雅黑" w:eastAsia="微软雅黑" w:cs="微软雅黑"/>
                <w:sz w:val="20"/>
                <w:szCs w:val="20"/>
              </w:rPr>
              <w:t>颜色</w:t>
            </w:r>
          </w:p>
        </w:tc>
        <w:tc>
          <w:tcPr>
            <w:tcW w:w="1123" w:type="dxa"/>
            <w:shd w:val="clear" w:color="auto" w:fill="D9D9D9"/>
            <w:vAlign w:val="center"/>
          </w:tcPr>
          <w:p>
            <w:pPr>
              <w:rPr>
                <w:rFonts w:ascii="微软雅黑" w:hAnsi="微软雅黑" w:eastAsia="微软雅黑" w:cs="微软雅黑"/>
                <w:sz w:val="20"/>
                <w:szCs w:val="20"/>
              </w:rPr>
            </w:pPr>
          </w:p>
        </w:tc>
        <w:tc>
          <w:tcPr>
            <w:tcW w:w="1113" w:type="dxa"/>
            <w:shd w:val="clear" w:color="auto" w:fill="D9D9D9"/>
            <w:vAlign w:val="center"/>
          </w:tcPr>
          <w:p>
            <w:pPr>
              <w:rPr>
                <w:rFonts w:ascii="微软雅黑" w:hAnsi="微软雅黑" w:eastAsia="微软雅黑" w:cs="微软雅黑"/>
                <w:sz w:val="20"/>
                <w:szCs w:val="20"/>
              </w:rPr>
            </w:pPr>
          </w:p>
        </w:tc>
        <w:tc>
          <w:tcPr>
            <w:tcW w:w="4305" w:type="dxa"/>
            <w:shd w:val="clear" w:color="auto" w:fill="D9D9D9"/>
          </w:tcPr>
          <w:p>
            <w:pPr>
              <w:rPr>
                <w:rFonts w:hint="default" w:ascii="微软雅黑" w:hAnsi="微软雅黑" w:eastAsia="微软雅黑" w:cs="微软雅黑"/>
                <w:sz w:val="20"/>
                <w:szCs w:val="20"/>
                <w:lang w:val="en-US" w:eastAsia="zh-CN"/>
              </w:rPr>
            </w:pPr>
            <w:r>
              <w:rPr>
                <w:rFonts w:hint="eastAsia" w:ascii="微软雅黑" w:hAnsi="微软雅黑" w:eastAsia="微软雅黑" w:cs="微软雅黑"/>
                <w:sz w:val="20"/>
                <w:szCs w:val="20"/>
              </w:rPr>
              <w:t>绿色</w:t>
            </w:r>
            <w:r>
              <w:rPr>
                <w:rFonts w:hint="eastAsia" w:ascii="微软雅黑" w:hAnsi="微软雅黑" w:eastAsia="微软雅黑" w:cs="微软雅黑"/>
                <w:sz w:val="20"/>
                <w:szCs w:val="20"/>
                <w:lang w:val="en-US" w:eastAsia="zh-CN"/>
              </w:rPr>
              <w:t>水晶砂纹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620" w:type="dxa"/>
            <w:vAlign w:val="center"/>
          </w:tcPr>
          <w:p>
            <w:pPr>
              <w:rPr>
                <w:rFonts w:ascii="微软雅黑" w:hAnsi="微软雅黑" w:eastAsia="微软雅黑" w:cs="微软雅黑"/>
                <w:sz w:val="20"/>
                <w:szCs w:val="20"/>
              </w:rPr>
            </w:pPr>
            <w:r>
              <w:rPr>
                <w:rFonts w:hint="eastAsia" w:ascii="微软雅黑" w:hAnsi="微软雅黑" w:eastAsia="微软雅黑" w:cs="微软雅黑"/>
                <w:sz w:val="20"/>
                <w:szCs w:val="20"/>
              </w:rPr>
              <w:t xml:space="preserve">总厚度 </w:t>
            </w:r>
          </w:p>
        </w:tc>
        <w:tc>
          <w:tcPr>
            <w:tcW w:w="1123" w:type="dxa"/>
            <w:vAlign w:val="center"/>
          </w:tcPr>
          <w:p>
            <w:pPr>
              <w:rPr>
                <w:rFonts w:ascii="微软雅黑" w:hAnsi="微软雅黑" w:eastAsia="微软雅黑" w:cs="微软雅黑"/>
                <w:sz w:val="20"/>
                <w:szCs w:val="20"/>
              </w:rPr>
            </w:pPr>
          </w:p>
        </w:tc>
        <w:tc>
          <w:tcPr>
            <w:tcW w:w="1113" w:type="dxa"/>
            <w:vAlign w:val="center"/>
          </w:tcPr>
          <w:p>
            <w:pPr>
              <w:rPr>
                <w:rFonts w:ascii="微软雅黑" w:hAnsi="微软雅黑" w:eastAsia="微软雅黑" w:cs="微软雅黑"/>
                <w:sz w:val="20"/>
                <w:szCs w:val="20"/>
              </w:rPr>
            </w:pPr>
            <w:r>
              <w:rPr>
                <w:rFonts w:hint="eastAsia" w:ascii="微软雅黑" w:hAnsi="微软雅黑" w:eastAsia="微软雅黑" w:cs="微软雅黑"/>
                <w:sz w:val="20"/>
                <w:szCs w:val="20"/>
              </w:rPr>
              <w:t>毫米</w:t>
            </w:r>
          </w:p>
        </w:tc>
        <w:tc>
          <w:tcPr>
            <w:tcW w:w="4305" w:type="dxa"/>
            <w:vAlign w:val="center"/>
          </w:tcPr>
          <w:p>
            <w:pPr>
              <w:rPr>
                <w:rFonts w:hint="default" w:ascii="微软雅黑" w:hAnsi="微软雅黑" w:eastAsia="微软雅黑" w:cs="微软雅黑"/>
                <w:sz w:val="20"/>
                <w:szCs w:val="20"/>
                <w:lang w:val="en-US"/>
              </w:rPr>
            </w:pPr>
            <w:r>
              <w:rPr>
                <w:rFonts w:hint="eastAsia" w:ascii="微软雅黑" w:hAnsi="微软雅黑" w:eastAsia="微软雅黑" w:cs="微软雅黑"/>
                <w:sz w:val="20"/>
                <w:szCs w:val="20"/>
                <w:lang w:val="en-US" w:eastAsia="zh-CN"/>
              </w:rPr>
              <w:t xml:space="preserve">4.5毫米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620" w:type="dxa"/>
            <w:vAlign w:val="center"/>
          </w:tcPr>
          <w:p>
            <w:pPr>
              <w:rPr>
                <w:rFonts w:hint="eastAsia" w:ascii="微软雅黑" w:hAnsi="微软雅黑" w:eastAsia="微软雅黑" w:cs="微软雅黑"/>
                <w:sz w:val="20"/>
                <w:szCs w:val="20"/>
                <w:lang w:eastAsia="zh-CN"/>
              </w:rPr>
            </w:pPr>
            <w:r>
              <w:rPr>
                <w:rFonts w:hint="eastAsia" w:ascii="微软雅黑" w:hAnsi="微软雅黑" w:eastAsia="微软雅黑" w:cs="微软雅黑"/>
                <w:sz w:val="20"/>
                <w:szCs w:val="20"/>
                <w:lang w:eastAsia="zh-CN"/>
              </w:rPr>
              <w:t>羽毛球场地板地。</w:t>
            </w:r>
          </w:p>
        </w:tc>
        <w:tc>
          <w:tcPr>
            <w:tcW w:w="1123" w:type="dxa"/>
            <w:vAlign w:val="center"/>
          </w:tcPr>
          <w:p>
            <w:pPr>
              <w:rPr>
                <w:rFonts w:ascii="微软雅黑" w:hAnsi="微软雅黑" w:eastAsia="微软雅黑" w:cs="微软雅黑"/>
                <w:sz w:val="20"/>
                <w:szCs w:val="20"/>
              </w:rPr>
            </w:pPr>
          </w:p>
        </w:tc>
        <w:tc>
          <w:tcPr>
            <w:tcW w:w="1113" w:type="dxa"/>
            <w:vAlign w:val="center"/>
          </w:tcPr>
          <w:p>
            <w:pPr>
              <w:rPr>
                <w:rFonts w:hint="eastAsia" w:ascii="微软雅黑" w:hAnsi="微软雅黑" w:eastAsia="微软雅黑" w:cs="微软雅黑"/>
                <w:sz w:val="20"/>
                <w:szCs w:val="20"/>
                <w:lang w:eastAsia="zh-CN"/>
              </w:rPr>
            </w:pPr>
            <w:r>
              <w:rPr>
                <w:rFonts w:hint="eastAsia" w:ascii="微软雅黑" w:hAnsi="微软雅黑" w:eastAsia="微软雅黑" w:cs="微软雅黑"/>
                <w:sz w:val="20"/>
                <w:szCs w:val="20"/>
                <w:lang w:eastAsia="zh-CN"/>
              </w:rPr>
              <w:t>块</w:t>
            </w:r>
          </w:p>
        </w:tc>
        <w:tc>
          <w:tcPr>
            <w:tcW w:w="4305" w:type="dxa"/>
            <w:vAlign w:val="center"/>
          </w:tcPr>
          <w:p>
            <w:pPr>
              <w:rPr>
                <w:rFonts w:hint="default"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4块*108平方（含施工\安装\两年质保）</w:t>
            </w:r>
          </w:p>
        </w:tc>
      </w:tr>
    </w:tbl>
    <w:p>
      <w:pPr>
        <w:rPr>
          <w:sz w:val="18"/>
          <w:szCs w:val="21"/>
        </w:rPr>
      </w:pPr>
    </w:p>
    <w:tbl>
      <w:tblPr>
        <w:tblStyle w:val="11"/>
        <w:tblW w:w="8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1"/>
        <w:gridCol w:w="1380"/>
        <w:gridCol w:w="765"/>
        <w:gridCol w:w="1905"/>
        <w:gridCol w:w="2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exact"/>
          <w:jc w:val="center"/>
        </w:trPr>
        <w:tc>
          <w:tcPr>
            <w:tcW w:w="2731" w:type="dxa"/>
            <w:gridSpan w:val="2"/>
            <w:shd w:val="clear" w:color="auto" w:fill="808080"/>
            <w:vAlign w:val="center"/>
          </w:tcPr>
          <w:p>
            <w:pPr>
              <w:spacing w:line="280" w:lineRule="exact"/>
              <w:jc w:val="left"/>
              <w:rPr>
                <w:rFonts w:ascii="微软雅黑" w:hAnsi="微软雅黑" w:eastAsia="微软雅黑" w:cs="微软雅黑"/>
                <w:sz w:val="20"/>
                <w:szCs w:val="20"/>
              </w:rPr>
            </w:pPr>
            <w:r>
              <w:rPr>
                <w:rFonts w:hint="eastAsia" w:ascii="微软雅黑" w:hAnsi="微软雅黑" w:eastAsia="微软雅黑" w:cs="微软雅黑"/>
                <w:sz w:val="20"/>
                <w:szCs w:val="20"/>
              </w:rPr>
              <w:t>技术特性（质量检测）</w:t>
            </w:r>
          </w:p>
          <w:p>
            <w:pPr>
              <w:spacing w:line="280" w:lineRule="exact"/>
              <w:jc w:val="left"/>
              <w:rPr>
                <w:rFonts w:ascii="微软雅黑" w:hAnsi="微软雅黑" w:eastAsia="微软雅黑" w:cs="微软雅黑"/>
                <w:sz w:val="20"/>
                <w:szCs w:val="20"/>
              </w:rPr>
            </w:pPr>
          </w:p>
        </w:tc>
        <w:tc>
          <w:tcPr>
            <w:tcW w:w="2670" w:type="dxa"/>
            <w:gridSpan w:val="2"/>
            <w:shd w:val="clear" w:color="auto" w:fill="808080"/>
            <w:vAlign w:val="center"/>
          </w:tcPr>
          <w:p>
            <w:pPr>
              <w:spacing w:line="280" w:lineRule="exact"/>
              <w:jc w:val="left"/>
              <w:rPr>
                <w:rFonts w:ascii="微软雅黑" w:hAnsi="微软雅黑" w:eastAsia="微软雅黑" w:cs="微软雅黑"/>
                <w:sz w:val="20"/>
                <w:szCs w:val="20"/>
              </w:rPr>
            </w:pPr>
            <w:r>
              <w:rPr>
                <w:rFonts w:hint="eastAsia" w:ascii="微软雅黑" w:hAnsi="微软雅黑" w:eastAsia="微软雅黑" w:cs="微软雅黑"/>
                <w:sz w:val="20"/>
                <w:szCs w:val="20"/>
              </w:rPr>
              <w:t>技术要求</w:t>
            </w:r>
          </w:p>
        </w:tc>
        <w:tc>
          <w:tcPr>
            <w:tcW w:w="2797" w:type="dxa"/>
            <w:shd w:val="clear" w:color="auto" w:fill="808080"/>
            <w:vAlign w:val="center"/>
          </w:tcPr>
          <w:p>
            <w:pPr>
              <w:spacing w:line="280" w:lineRule="exact"/>
              <w:jc w:val="left"/>
              <w:rPr>
                <w:rFonts w:ascii="微软雅黑" w:hAnsi="微软雅黑" w:eastAsia="微软雅黑" w:cs="微软雅黑"/>
                <w:sz w:val="20"/>
                <w:szCs w:val="20"/>
              </w:rPr>
            </w:pPr>
            <w:r>
              <w:rPr>
                <w:rFonts w:hint="eastAsia" w:ascii="微软雅黑" w:hAnsi="微软雅黑" w:eastAsia="微软雅黑" w:cs="微软雅黑"/>
                <w:sz w:val="20"/>
                <w:szCs w:val="20"/>
              </w:rPr>
              <w:t>单位</w:t>
            </w:r>
          </w:p>
          <w:p>
            <w:pPr>
              <w:spacing w:line="280" w:lineRule="exact"/>
              <w:jc w:val="left"/>
              <w:rPr>
                <w:rFonts w:ascii="微软雅黑" w:hAnsi="微软雅黑" w:eastAsia="微软雅黑" w:cs="微软雅黑"/>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exact"/>
          <w:jc w:val="center"/>
        </w:trPr>
        <w:tc>
          <w:tcPr>
            <w:tcW w:w="2731" w:type="dxa"/>
            <w:gridSpan w:val="2"/>
            <w:vAlign w:val="center"/>
          </w:tcPr>
          <w:p>
            <w:pPr>
              <w:jc w:val="left"/>
              <w:rPr>
                <w:rFonts w:ascii="微软雅黑" w:hAnsi="微软雅黑" w:eastAsia="微软雅黑" w:cs="微软雅黑"/>
                <w:sz w:val="20"/>
                <w:szCs w:val="20"/>
              </w:rPr>
            </w:pPr>
            <w:r>
              <w:rPr>
                <w:rFonts w:hint="eastAsia" w:ascii="微软雅黑" w:hAnsi="微软雅黑" w:eastAsia="微软雅黑" w:cs="微软雅黑"/>
                <w:sz w:val="20"/>
                <w:szCs w:val="20"/>
              </w:rPr>
              <w:t xml:space="preserve">外观质量  </w:t>
            </w:r>
          </w:p>
        </w:tc>
        <w:tc>
          <w:tcPr>
            <w:tcW w:w="2670" w:type="dxa"/>
            <w:gridSpan w:val="2"/>
            <w:vAlign w:val="center"/>
          </w:tcPr>
          <w:p>
            <w:pPr>
              <w:spacing w:line="280" w:lineRule="exact"/>
              <w:jc w:val="left"/>
              <w:rPr>
                <w:rFonts w:ascii="微软雅黑" w:hAnsi="微软雅黑" w:eastAsia="微软雅黑" w:cs="微软雅黑"/>
                <w:sz w:val="20"/>
                <w:szCs w:val="20"/>
              </w:rPr>
            </w:pPr>
            <w:r>
              <w:rPr>
                <w:rFonts w:hint="eastAsia" w:ascii="微软雅黑" w:hAnsi="微软雅黑" w:eastAsia="微软雅黑" w:cs="微软雅黑"/>
                <w:sz w:val="20"/>
                <w:szCs w:val="20"/>
              </w:rPr>
              <w:t>色泽均匀、无明显色差，无裂痕、分层等缺陷</w:t>
            </w:r>
          </w:p>
        </w:tc>
        <w:tc>
          <w:tcPr>
            <w:tcW w:w="2797" w:type="dxa"/>
            <w:vAlign w:val="center"/>
          </w:tcPr>
          <w:p>
            <w:pPr>
              <w:jc w:val="left"/>
              <w:rPr>
                <w:rFonts w:ascii="微软雅黑" w:hAnsi="微软雅黑" w:eastAsia="微软雅黑" w:cs="微软雅黑"/>
                <w:sz w:val="20"/>
                <w:szCs w:val="20"/>
              </w:rPr>
            </w:pPr>
            <w:r>
              <w:rPr>
                <w:rFonts w:hint="eastAsia" w:ascii="微软雅黑" w:hAnsi="微软雅黑" w:eastAsia="微软雅黑" w:cs="微软雅黑"/>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jc w:val="center"/>
        </w:trPr>
        <w:tc>
          <w:tcPr>
            <w:tcW w:w="2731" w:type="dxa"/>
            <w:gridSpan w:val="2"/>
            <w:shd w:val="clear" w:color="auto" w:fill="D9D9D9"/>
            <w:vAlign w:val="center"/>
          </w:tcPr>
          <w:p>
            <w:pPr>
              <w:jc w:val="left"/>
              <w:rPr>
                <w:rFonts w:ascii="微软雅黑" w:hAnsi="微软雅黑" w:eastAsia="微软雅黑" w:cs="微软雅黑"/>
                <w:sz w:val="20"/>
                <w:szCs w:val="20"/>
              </w:rPr>
            </w:pPr>
            <w:r>
              <w:rPr>
                <w:rFonts w:hint="eastAsia" w:ascii="微软雅黑" w:hAnsi="微软雅黑" w:eastAsia="微软雅黑" w:cs="微软雅黑"/>
                <w:sz w:val="20"/>
                <w:szCs w:val="20"/>
              </w:rPr>
              <w:t xml:space="preserve">硬度 </w:t>
            </w:r>
          </w:p>
        </w:tc>
        <w:tc>
          <w:tcPr>
            <w:tcW w:w="2670" w:type="dxa"/>
            <w:gridSpan w:val="2"/>
            <w:shd w:val="clear" w:color="auto" w:fill="D9D9D9"/>
            <w:vAlign w:val="center"/>
          </w:tcPr>
          <w:p>
            <w:pPr>
              <w:jc w:val="left"/>
              <w:rPr>
                <w:rFonts w:ascii="微软雅黑" w:hAnsi="微软雅黑" w:eastAsia="微软雅黑" w:cs="微软雅黑"/>
                <w:sz w:val="20"/>
                <w:szCs w:val="20"/>
              </w:rPr>
            </w:pPr>
            <w:r>
              <w:rPr>
                <w:rFonts w:hint="eastAsia" w:ascii="微软雅黑" w:hAnsi="微软雅黑" w:eastAsia="微软雅黑" w:cs="微软雅黑"/>
                <w:sz w:val="20"/>
                <w:szCs w:val="20"/>
              </w:rPr>
              <w:t>55-99</w:t>
            </w:r>
          </w:p>
        </w:tc>
        <w:tc>
          <w:tcPr>
            <w:tcW w:w="2797" w:type="dxa"/>
            <w:shd w:val="clear" w:color="auto" w:fill="D9D9D9"/>
            <w:vAlign w:val="center"/>
          </w:tcPr>
          <w:p>
            <w:pPr>
              <w:jc w:val="left"/>
              <w:rPr>
                <w:rFonts w:ascii="微软雅黑" w:hAnsi="微软雅黑" w:eastAsia="微软雅黑" w:cs="微软雅黑"/>
                <w:sz w:val="20"/>
                <w:szCs w:val="20"/>
              </w:rPr>
            </w:pPr>
            <w:r>
              <w:rPr>
                <w:rFonts w:hint="eastAsia" w:ascii="微软雅黑" w:hAnsi="微软雅黑" w:eastAsia="微软雅黑" w:cs="微软雅黑"/>
                <w:sz w:val="20"/>
                <w:szCs w:val="20"/>
              </w:rPr>
              <w:t>（邵A）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2731" w:type="dxa"/>
            <w:gridSpan w:val="2"/>
            <w:vAlign w:val="center"/>
          </w:tcPr>
          <w:p>
            <w:pPr>
              <w:jc w:val="left"/>
              <w:rPr>
                <w:rFonts w:ascii="微软雅黑" w:hAnsi="微软雅黑" w:eastAsia="微软雅黑" w:cs="微软雅黑"/>
                <w:sz w:val="20"/>
                <w:szCs w:val="20"/>
              </w:rPr>
            </w:pPr>
            <w:r>
              <w:rPr>
                <w:rFonts w:hint="eastAsia" w:ascii="微软雅黑" w:hAnsi="微软雅黑" w:eastAsia="微软雅黑" w:cs="微软雅黑"/>
                <w:sz w:val="20"/>
                <w:szCs w:val="20"/>
              </w:rPr>
              <w:t>反弹率</w:t>
            </w:r>
          </w:p>
        </w:tc>
        <w:tc>
          <w:tcPr>
            <w:tcW w:w="2670" w:type="dxa"/>
            <w:gridSpan w:val="2"/>
            <w:vAlign w:val="center"/>
          </w:tcPr>
          <w:p>
            <w:pPr>
              <w:jc w:val="left"/>
              <w:rPr>
                <w:rFonts w:ascii="微软雅黑" w:hAnsi="微软雅黑" w:eastAsia="微软雅黑" w:cs="微软雅黑"/>
                <w:sz w:val="20"/>
                <w:szCs w:val="20"/>
              </w:rPr>
            </w:pPr>
            <w:r>
              <w:rPr>
                <w:rFonts w:hint="eastAsia" w:ascii="微软雅黑" w:hAnsi="微软雅黑" w:eastAsia="微软雅黑" w:cs="微软雅黑"/>
                <w:sz w:val="20"/>
                <w:szCs w:val="20"/>
              </w:rPr>
              <w:t>≥90</w:t>
            </w:r>
          </w:p>
        </w:tc>
        <w:tc>
          <w:tcPr>
            <w:tcW w:w="2797" w:type="dxa"/>
            <w:vAlign w:val="center"/>
          </w:tcPr>
          <w:p>
            <w:pPr>
              <w:jc w:val="left"/>
              <w:rPr>
                <w:rFonts w:ascii="微软雅黑" w:hAnsi="微软雅黑" w:eastAsia="微软雅黑" w:cs="微软雅黑"/>
                <w:sz w:val="20"/>
                <w:szCs w:val="20"/>
              </w:rPr>
            </w:pPr>
            <w:r>
              <w:rPr>
                <w:rFonts w:hint="eastAsia" w:ascii="微软雅黑" w:hAnsi="微软雅黑" w:eastAsia="微软雅黑" w:cs="微软雅黑"/>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exact"/>
          <w:jc w:val="center"/>
        </w:trPr>
        <w:tc>
          <w:tcPr>
            <w:tcW w:w="2731" w:type="dxa"/>
            <w:gridSpan w:val="2"/>
            <w:shd w:val="clear" w:color="auto" w:fill="D9D9D9"/>
            <w:vAlign w:val="center"/>
          </w:tcPr>
          <w:p>
            <w:pPr>
              <w:spacing w:line="280" w:lineRule="exact"/>
              <w:jc w:val="left"/>
              <w:rPr>
                <w:rFonts w:ascii="微软雅黑" w:hAnsi="微软雅黑" w:eastAsia="微软雅黑" w:cs="微软雅黑"/>
                <w:sz w:val="20"/>
                <w:szCs w:val="20"/>
              </w:rPr>
            </w:pPr>
            <w:r>
              <w:rPr>
                <w:rFonts w:hint="eastAsia" w:ascii="微软雅黑" w:hAnsi="微软雅黑" w:eastAsia="微软雅黑" w:cs="微软雅黑"/>
                <w:sz w:val="20"/>
                <w:szCs w:val="20"/>
              </w:rPr>
              <w:t xml:space="preserve">拉伸强度 </w:t>
            </w:r>
          </w:p>
        </w:tc>
        <w:tc>
          <w:tcPr>
            <w:tcW w:w="2670" w:type="dxa"/>
            <w:gridSpan w:val="2"/>
            <w:shd w:val="clear" w:color="auto" w:fill="D9D9D9"/>
            <w:vAlign w:val="center"/>
          </w:tcPr>
          <w:p>
            <w:pPr>
              <w:jc w:val="left"/>
              <w:rPr>
                <w:rFonts w:ascii="微软雅黑" w:hAnsi="微软雅黑" w:eastAsia="微软雅黑" w:cs="微软雅黑"/>
                <w:sz w:val="20"/>
                <w:szCs w:val="20"/>
              </w:rPr>
            </w:pPr>
            <w:r>
              <w:rPr>
                <w:rFonts w:hint="eastAsia" w:ascii="微软雅黑" w:hAnsi="微软雅黑" w:eastAsia="微软雅黑" w:cs="微软雅黑"/>
                <w:sz w:val="20"/>
                <w:szCs w:val="20"/>
              </w:rPr>
              <w:t>≥3.5</w:t>
            </w:r>
          </w:p>
        </w:tc>
        <w:tc>
          <w:tcPr>
            <w:tcW w:w="2797" w:type="dxa"/>
            <w:shd w:val="clear" w:color="auto" w:fill="D9D9D9"/>
            <w:vAlign w:val="center"/>
          </w:tcPr>
          <w:p>
            <w:pPr>
              <w:jc w:val="left"/>
              <w:rPr>
                <w:rFonts w:ascii="微软雅黑" w:hAnsi="微软雅黑" w:eastAsia="微软雅黑" w:cs="微软雅黑"/>
                <w:sz w:val="20"/>
                <w:szCs w:val="20"/>
              </w:rPr>
            </w:pPr>
            <w:r>
              <w:rPr>
                <w:rFonts w:hint="eastAsia" w:ascii="微软雅黑" w:hAnsi="微软雅黑" w:eastAsia="微软雅黑" w:cs="微软雅黑"/>
                <w:sz w:val="20"/>
                <w:szCs w:val="20"/>
              </w:rPr>
              <w:t>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exact"/>
          <w:jc w:val="center"/>
        </w:trPr>
        <w:tc>
          <w:tcPr>
            <w:tcW w:w="2731" w:type="dxa"/>
            <w:gridSpan w:val="2"/>
            <w:vAlign w:val="center"/>
          </w:tcPr>
          <w:p>
            <w:pPr>
              <w:spacing w:line="280" w:lineRule="exact"/>
              <w:jc w:val="left"/>
              <w:rPr>
                <w:rFonts w:ascii="微软雅黑" w:hAnsi="微软雅黑" w:eastAsia="微软雅黑" w:cs="微软雅黑"/>
                <w:sz w:val="20"/>
                <w:szCs w:val="20"/>
              </w:rPr>
            </w:pPr>
            <w:r>
              <w:rPr>
                <w:rFonts w:hint="eastAsia" w:ascii="微软雅黑" w:hAnsi="微软雅黑" w:eastAsia="微软雅黑" w:cs="微软雅黑"/>
                <w:sz w:val="20"/>
                <w:szCs w:val="20"/>
              </w:rPr>
              <w:t>拉断伸长率</w:t>
            </w:r>
          </w:p>
        </w:tc>
        <w:tc>
          <w:tcPr>
            <w:tcW w:w="2670" w:type="dxa"/>
            <w:gridSpan w:val="2"/>
            <w:vAlign w:val="center"/>
          </w:tcPr>
          <w:p>
            <w:pPr>
              <w:jc w:val="left"/>
              <w:rPr>
                <w:rFonts w:ascii="微软雅黑" w:hAnsi="微软雅黑" w:eastAsia="微软雅黑" w:cs="微软雅黑"/>
                <w:sz w:val="20"/>
                <w:szCs w:val="20"/>
              </w:rPr>
            </w:pPr>
            <w:r>
              <w:rPr>
                <w:rFonts w:hint="eastAsia" w:ascii="微软雅黑" w:hAnsi="微软雅黑" w:eastAsia="微软雅黑" w:cs="微软雅黑"/>
                <w:sz w:val="20"/>
                <w:szCs w:val="20"/>
              </w:rPr>
              <w:t>≥100</w:t>
            </w:r>
          </w:p>
        </w:tc>
        <w:tc>
          <w:tcPr>
            <w:tcW w:w="2797" w:type="dxa"/>
            <w:vAlign w:val="center"/>
          </w:tcPr>
          <w:p>
            <w:pPr>
              <w:jc w:val="left"/>
              <w:rPr>
                <w:rFonts w:ascii="微软雅黑" w:hAnsi="微软雅黑" w:eastAsia="微软雅黑" w:cs="微软雅黑"/>
                <w:sz w:val="20"/>
                <w:szCs w:val="20"/>
              </w:rPr>
            </w:pPr>
            <w:r>
              <w:rPr>
                <w:rFonts w:hint="eastAsia" w:ascii="微软雅黑" w:hAnsi="微软雅黑" w:eastAsia="微软雅黑" w:cs="微软雅黑"/>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731" w:type="dxa"/>
            <w:gridSpan w:val="2"/>
            <w:shd w:val="clear" w:color="auto" w:fill="D9D9D9"/>
            <w:vAlign w:val="center"/>
          </w:tcPr>
          <w:p>
            <w:pPr>
              <w:jc w:val="left"/>
              <w:rPr>
                <w:rFonts w:ascii="微软雅黑" w:hAnsi="微软雅黑" w:eastAsia="微软雅黑" w:cs="微软雅黑"/>
                <w:sz w:val="20"/>
                <w:szCs w:val="20"/>
              </w:rPr>
            </w:pPr>
            <w:r>
              <w:rPr>
                <w:rFonts w:hint="eastAsia" w:ascii="微软雅黑" w:hAnsi="微软雅黑" w:eastAsia="微软雅黑" w:cs="微软雅黑"/>
                <w:sz w:val="20"/>
                <w:szCs w:val="20"/>
              </w:rPr>
              <w:t xml:space="preserve">阻燃性 </w:t>
            </w:r>
          </w:p>
        </w:tc>
        <w:tc>
          <w:tcPr>
            <w:tcW w:w="2670" w:type="dxa"/>
            <w:gridSpan w:val="2"/>
            <w:shd w:val="clear" w:color="auto" w:fill="D9D9D9"/>
            <w:vAlign w:val="center"/>
          </w:tcPr>
          <w:p>
            <w:pPr>
              <w:jc w:val="left"/>
              <w:rPr>
                <w:rFonts w:ascii="微软雅黑" w:hAnsi="微软雅黑" w:eastAsia="微软雅黑" w:cs="微软雅黑"/>
                <w:sz w:val="20"/>
                <w:szCs w:val="20"/>
              </w:rPr>
            </w:pPr>
            <w:r>
              <w:rPr>
                <w:rFonts w:hint="eastAsia" w:ascii="微软雅黑" w:hAnsi="微软雅黑" w:eastAsia="微软雅黑" w:cs="微软雅黑"/>
                <w:sz w:val="20"/>
                <w:szCs w:val="20"/>
              </w:rPr>
              <w:t>Ⅰ</w:t>
            </w:r>
          </w:p>
        </w:tc>
        <w:tc>
          <w:tcPr>
            <w:tcW w:w="2797" w:type="dxa"/>
            <w:shd w:val="clear" w:color="auto" w:fill="D9D9D9"/>
            <w:vAlign w:val="center"/>
          </w:tcPr>
          <w:p>
            <w:pPr>
              <w:jc w:val="left"/>
              <w:rPr>
                <w:rFonts w:ascii="微软雅黑" w:hAnsi="微软雅黑" w:eastAsia="微软雅黑" w:cs="微软雅黑"/>
                <w:sz w:val="20"/>
                <w:szCs w:val="20"/>
              </w:rPr>
            </w:pPr>
            <w:r>
              <w:rPr>
                <w:rFonts w:hint="eastAsia" w:ascii="微软雅黑" w:hAnsi="微软雅黑" w:eastAsia="微软雅黑" w:cs="微软雅黑"/>
                <w:sz w:val="20"/>
                <w:szCs w:val="20"/>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731" w:type="dxa"/>
            <w:gridSpan w:val="2"/>
            <w:shd w:val="clear" w:color="auto" w:fill="D9D9D9"/>
            <w:vAlign w:val="center"/>
          </w:tcPr>
          <w:p>
            <w:pPr>
              <w:jc w:val="left"/>
              <w:rPr>
                <w:rFonts w:ascii="微软雅黑" w:hAnsi="微软雅黑" w:eastAsia="微软雅黑" w:cs="微软雅黑"/>
                <w:sz w:val="20"/>
                <w:szCs w:val="20"/>
              </w:rPr>
            </w:pPr>
            <w:r>
              <w:rPr>
                <w:rFonts w:hint="eastAsia" w:ascii="微软雅黑" w:hAnsi="微软雅黑" w:eastAsia="微软雅黑" w:cs="微软雅黑"/>
                <w:sz w:val="20"/>
                <w:szCs w:val="20"/>
              </w:rPr>
              <w:t xml:space="preserve">摩擦系数 </w:t>
            </w:r>
          </w:p>
        </w:tc>
        <w:tc>
          <w:tcPr>
            <w:tcW w:w="2670" w:type="dxa"/>
            <w:gridSpan w:val="2"/>
            <w:shd w:val="clear" w:color="auto" w:fill="D9D9D9"/>
            <w:vAlign w:val="center"/>
          </w:tcPr>
          <w:p>
            <w:pPr>
              <w:jc w:val="left"/>
              <w:rPr>
                <w:rFonts w:ascii="微软雅黑" w:hAnsi="微软雅黑" w:eastAsia="微软雅黑" w:cs="微软雅黑"/>
                <w:sz w:val="20"/>
                <w:szCs w:val="20"/>
              </w:rPr>
            </w:pPr>
            <w:r>
              <w:rPr>
                <w:rFonts w:hint="eastAsia" w:ascii="微软雅黑" w:hAnsi="微软雅黑" w:eastAsia="微软雅黑" w:cs="微软雅黑"/>
                <w:sz w:val="20"/>
                <w:szCs w:val="20"/>
              </w:rPr>
              <w:t>0.9-1.5</w:t>
            </w:r>
          </w:p>
        </w:tc>
        <w:tc>
          <w:tcPr>
            <w:tcW w:w="2797" w:type="dxa"/>
            <w:shd w:val="clear" w:color="auto" w:fill="D9D9D9"/>
            <w:vAlign w:val="center"/>
          </w:tcPr>
          <w:p>
            <w:pPr>
              <w:jc w:val="left"/>
              <w:rPr>
                <w:rFonts w:ascii="微软雅黑" w:hAnsi="微软雅黑" w:eastAsia="微软雅黑" w:cs="微软雅黑"/>
                <w:sz w:val="20"/>
                <w:szCs w:val="20"/>
              </w:rPr>
            </w:pPr>
            <w:r>
              <w:rPr>
                <w:rFonts w:hint="eastAsia" w:ascii="微软雅黑" w:hAnsi="微软雅黑" w:eastAsia="微软雅黑" w:cs="微软雅黑"/>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exact"/>
          <w:jc w:val="center"/>
        </w:trPr>
        <w:tc>
          <w:tcPr>
            <w:tcW w:w="2731" w:type="dxa"/>
            <w:gridSpan w:val="2"/>
            <w:shd w:val="clear" w:color="auto" w:fill="D9D9D9"/>
            <w:vAlign w:val="center"/>
          </w:tcPr>
          <w:p>
            <w:pPr>
              <w:jc w:val="left"/>
              <w:rPr>
                <w:rFonts w:hint="eastAsia" w:ascii="微软雅黑" w:hAnsi="微软雅黑" w:eastAsia="微软雅黑" w:cs="微软雅黑"/>
                <w:sz w:val="20"/>
                <w:szCs w:val="20"/>
              </w:rPr>
            </w:pPr>
            <w:r>
              <w:rPr>
                <w:rFonts w:hint="eastAsia" w:ascii="微软雅黑" w:hAnsi="微软雅黑" w:eastAsia="微软雅黑" w:cs="微软雅黑"/>
                <w:sz w:val="20"/>
                <w:szCs w:val="20"/>
              </w:rPr>
              <w:t>高温试验（70℃，24h)</w:t>
            </w:r>
          </w:p>
        </w:tc>
        <w:tc>
          <w:tcPr>
            <w:tcW w:w="2670" w:type="dxa"/>
            <w:gridSpan w:val="2"/>
            <w:shd w:val="clear" w:color="auto" w:fill="D9D9D9"/>
            <w:vAlign w:val="center"/>
          </w:tcPr>
          <w:p>
            <w:pPr>
              <w:jc w:val="left"/>
              <w:rPr>
                <w:rFonts w:hint="eastAsia" w:ascii="微软雅黑" w:hAnsi="微软雅黑" w:eastAsia="微软雅黑" w:cs="微软雅黑"/>
                <w:sz w:val="20"/>
                <w:szCs w:val="20"/>
              </w:rPr>
            </w:pPr>
            <w:r>
              <w:rPr>
                <w:rFonts w:hint="eastAsia" w:ascii="微软雅黑" w:hAnsi="微软雅黑" w:eastAsia="微软雅黑" w:cs="微软雅黑"/>
                <w:sz w:val="20"/>
                <w:szCs w:val="20"/>
              </w:rPr>
              <w:t>试验后无融化，无明显色差</w:t>
            </w:r>
          </w:p>
        </w:tc>
        <w:tc>
          <w:tcPr>
            <w:tcW w:w="2797" w:type="dxa"/>
            <w:shd w:val="clear" w:color="auto" w:fill="D9D9D9"/>
            <w:vAlign w:val="center"/>
          </w:tcPr>
          <w:p>
            <w:pPr>
              <w:jc w:val="left"/>
              <w:rPr>
                <w:rFonts w:ascii="微软雅黑" w:hAnsi="微软雅黑" w:eastAsia="微软雅黑" w:cs="微软雅黑"/>
                <w:sz w:val="20"/>
                <w:szCs w:val="20"/>
              </w:rPr>
            </w:pPr>
            <w:r>
              <w:rPr>
                <w:rFonts w:hint="eastAsia" w:ascii="微软雅黑" w:hAnsi="微软雅黑" w:eastAsia="微软雅黑" w:cs="微软雅黑"/>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731" w:type="dxa"/>
            <w:gridSpan w:val="2"/>
            <w:shd w:val="clear" w:color="auto" w:fill="D9D9D9"/>
            <w:vAlign w:val="center"/>
          </w:tcPr>
          <w:p>
            <w:pPr>
              <w:jc w:val="left"/>
              <w:rPr>
                <w:rFonts w:hint="eastAsia" w:ascii="微软雅黑" w:hAnsi="微软雅黑" w:eastAsia="微软雅黑" w:cs="微软雅黑"/>
                <w:sz w:val="20"/>
                <w:szCs w:val="20"/>
              </w:rPr>
            </w:pPr>
            <w:r>
              <w:rPr>
                <w:rFonts w:hint="eastAsia" w:ascii="微软雅黑" w:hAnsi="微软雅黑" w:eastAsia="微软雅黑" w:cs="微软雅黑"/>
                <w:sz w:val="20"/>
                <w:szCs w:val="20"/>
              </w:rPr>
              <w:t>低温试验（-40℃，24h)</w:t>
            </w:r>
          </w:p>
        </w:tc>
        <w:tc>
          <w:tcPr>
            <w:tcW w:w="2670" w:type="dxa"/>
            <w:gridSpan w:val="2"/>
            <w:shd w:val="clear" w:color="auto" w:fill="D9D9D9"/>
            <w:vAlign w:val="center"/>
          </w:tcPr>
          <w:p>
            <w:pPr>
              <w:jc w:val="left"/>
              <w:rPr>
                <w:rFonts w:hint="eastAsia" w:ascii="微软雅黑" w:hAnsi="微软雅黑" w:eastAsia="微软雅黑" w:cs="微软雅黑"/>
                <w:sz w:val="20"/>
                <w:szCs w:val="20"/>
              </w:rPr>
            </w:pPr>
            <w:r>
              <w:rPr>
                <w:rFonts w:hint="eastAsia" w:ascii="微软雅黑" w:hAnsi="微软雅黑" w:eastAsia="微软雅黑" w:cs="微软雅黑"/>
                <w:sz w:val="20"/>
                <w:szCs w:val="20"/>
              </w:rPr>
              <w:t>试验后无龟裂，无明显色差</w:t>
            </w:r>
          </w:p>
        </w:tc>
        <w:tc>
          <w:tcPr>
            <w:tcW w:w="2797" w:type="dxa"/>
            <w:shd w:val="clear" w:color="auto" w:fill="D9D9D9"/>
            <w:vAlign w:val="center"/>
          </w:tcPr>
          <w:p>
            <w:pPr>
              <w:jc w:val="left"/>
              <w:rPr>
                <w:rFonts w:hint="eastAsia" w:ascii="微软雅黑" w:hAnsi="微软雅黑" w:eastAsia="微软雅黑" w:cs="微软雅黑"/>
                <w:sz w:val="20"/>
                <w:szCs w:val="20"/>
              </w:rPr>
            </w:pPr>
            <w:r>
              <w:rPr>
                <w:rFonts w:hint="eastAsia" w:ascii="微软雅黑" w:hAnsi="微软雅黑" w:eastAsia="微软雅黑" w:cs="微软雅黑"/>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exact"/>
          <w:jc w:val="center"/>
        </w:trPr>
        <w:tc>
          <w:tcPr>
            <w:tcW w:w="1351" w:type="dxa"/>
            <w:vMerge w:val="restart"/>
            <w:shd w:val="clear" w:color="auto" w:fill="D9D9D9"/>
            <w:vAlign w:val="center"/>
          </w:tcPr>
          <w:p>
            <w:pPr>
              <w:jc w:val="left"/>
              <w:rPr>
                <w:rFonts w:hint="eastAsia" w:ascii="微软雅黑" w:hAnsi="微软雅黑" w:eastAsia="微软雅黑" w:cs="微软雅黑"/>
                <w:sz w:val="20"/>
                <w:szCs w:val="20"/>
              </w:rPr>
            </w:pPr>
            <w:r>
              <w:rPr>
                <w:rFonts w:hint="eastAsia" w:ascii="微软雅黑" w:hAnsi="微软雅黑" w:eastAsia="微软雅黑" w:cs="微软雅黑"/>
                <w:sz w:val="20"/>
                <w:szCs w:val="20"/>
              </w:rPr>
              <w:t>耐老化性能（168h)</w:t>
            </w:r>
          </w:p>
          <w:p>
            <w:pPr>
              <w:jc w:val="left"/>
              <w:rPr>
                <w:rFonts w:hint="eastAsia" w:ascii="微软雅黑" w:hAnsi="微软雅黑" w:eastAsia="微软雅黑" w:cs="微软雅黑"/>
                <w:sz w:val="20"/>
                <w:szCs w:val="20"/>
              </w:rPr>
            </w:pPr>
          </w:p>
        </w:tc>
        <w:tc>
          <w:tcPr>
            <w:tcW w:w="1380" w:type="dxa"/>
            <w:shd w:val="clear" w:color="auto" w:fill="D9D9D9"/>
            <w:vAlign w:val="center"/>
          </w:tcPr>
          <w:p>
            <w:pPr>
              <w:jc w:val="left"/>
              <w:rPr>
                <w:rFonts w:hint="eastAsia" w:ascii="微软雅黑" w:hAnsi="微软雅黑" w:eastAsia="微软雅黑" w:cs="微软雅黑"/>
                <w:sz w:val="20"/>
                <w:szCs w:val="20"/>
              </w:rPr>
            </w:pPr>
            <w:r>
              <w:rPr>
                <w:rFonts w:hint="eastAsia" w:ascii="微软雅黑" w:hAnsi="微软雅黑" w:eastAsia="微软雅黑" w:cs="微软雅黑"/>
                <w:sz w:val="20"/>
                <w:szCs w:val="20"/>
              </w:rPr>
              <w:t>外观质量</w:t>
            </w:r>
          </w:p>
        </w:tc>
        <w:tc>
          <w:tcPr>
            <w:tcW w:w="2670" w:type="dxa"/>
            <w:gridSpan w:val="2"/>
            <w:shd w:val="clear" w:color="auto" w:fill="D9D9D9"/>
            <w:vAlign w:val="center"/>
          </w:tcPr>
          <w:p>
            <w:pPr>
              <w:jc w:val="left"/>
              <w:rPr>
                <w:rFonts w:hint="eastAsia" w:ascii="微软雅黑" w:hAnsi="微软雅黑" w:eastAsia="微软雅黑" w:cs="微软雅黑"/>
                <w:sz w:val="20"/>
                <w:szCs w:val="20"/>
              </w:rPr>
            </w:pPr>
            <w:r>
              <w:rPr>
                <w:rFonts w:hint="eastAsia" w:ascii="微软雅黑" w:hAnsi="微软雅黑" w:eastAsia="微软雅黑" w:cs="微软雅黑"/>
                <w:sz w:val="20"/>
                <w:szCs w:val="20"/>
              </w:rPr>
              <w:t>色泽均匀、无明显色差，无裂痕、分层等缺陷</w:t>
            </w:r>
          </w:p>
        </w:tc>
        <w:tc>
          <w:tcPr>
            <w:tcW w:w="2797" w:type="dxa"/>
            <w:shd w:val="clear" w:color="auto" w:fill="D9D9D9"/>
            <w:vAlign w:val="center"/>
          </w:tcPr>
          <w:p>
            <w:pPr>
              <w:jc w:val="left"/>
              <w:rPr>
                <w:rFonts w:hint="eastAsia" w:ascii="微软雅黑" w:hAnsi="微软雅黑" w:eastAsia="微软雅黑" w:cs="微软雅黑"/>
                <w:sz w:val="20"/>
                <w:szCs w:val="20"/>
              </w:rPr>
            </w:pPr>
            <w:r>
              <w:rPr>
                <w:rFonts w:hint="eastAsia" w:ascii="微软雅黑" w:hAnsi="微软雅黑" w:eastAsia="微软雅黑" w:cs="微软雅黑"/>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351" w:type="dxa"/>
            <w:vMerge w:val="continue"/>
            <w:shd w:val="clear" w:color="auto" w:fill="D9D9D9"/>
            <w:vAlign w:val="center"/>
          </w:tcPr>
          <w:p>
            <w:pPr>
              <w:jc w:val="left"/>
              <w:rPr>
                <w:rFonts w:hint="eastAsia" w:ascii="微软雅黑" w:hAnsi="微软雅黑" w:eastAsia="微软雅黑" w:cs="微软雅黑"/>
                <w:sz w:val="20"/>
                <w:szCs w:val="20"/>
              </w:rPr>
            </w:pPr>
          </w:p>
        </w:tc>
        <w:tc>
          <w:tcPr>
            <w:tcW w:w="1380" w:type="dxa"/>
            <w:shd w:val="clear" w:color="auto" w:fill="D9D9D9"/>
            <w:vAlign w:val="center"/>
          </w:tcPr>
          <w:p>
            <w:pPr>
              <w:jc w:val="left"/>
              <w:rPr>
                <w:rFonts w:hint="eastAsia" w:ascii="微软雅黑" w:hAnsi="微软雅黑" w:eastAsia="微软雅黑" w:cs="微软雅黑"/>
                <w:sz w:val="20"/>
                <w:szCs w:val="20"/>
              </w:rPr>
            </w:pPr>
            <w:r>
              <w:rPr>
                <w:rFonts w:hint="eastAsia" w:ascii="微软雅黑" w:hAnsi="微软雅黑" w:eastAsia="微软雅黑" w:cs="微软雅黑"/>
                <w:sz w:val="20"/>
                <w:szCs w:val="20"/>
              </w:rPr>
              <w:t>拉伸强度</w:t>
            </w:r>
          </w:p>
        </w:tc>
        <w:tc>
          <w:tcPr>
            <w:tcW w:w="2670" w:type="dxa"/>
            <w:gridSpan w:val="2"/>
            <w:shd w:val="clear" w:color="auto" w:fill="D9D9D9"/>
            <w:vAlign w:val="center"/>
          </w:tcPr>
          <w:p>
            <w:pPr>
              <w:jc w:val="left"/>
              <w:rPr>
                <w:rFonts w:hint="eastAsia" w:ascii="微软雅黑" w:hAnsi="微软雅黑" w:eastAsia="微软雅黑" w:cs="微软雅黑"/>
                <w:sz w:val="20"/>
                <w:szCs w:val="20"/>
              </w:rPr>
            </w:pPr>
            <w:r>
              <w:rPr>
                <w:rFonts w:hint="eastAsia" w:ascii="微软雅黑" w:hAnsi="微软雅黑" w:eastAsia="微软雅黑" w:cs="微软雅黑"/>
                <w:sz w:val="20"/>
                <w:szCs w:val="20"/>
              </w:rPr>
              <w:t>≥3.0</w:t>
            </w:r>
          </w:p>
        </w:tc>
        <w:tc>
          <w:tcPr>
            <w:tcW w:w="2797" w:type="dxa"/>
            <w:shd w:val="clear" w:color="auto" w:fill="D9D9D9"/>
            <w:vAlign w:val="center"/>
          </w:tcPr>
          <w:p>
            <w:pPr>
              <w:jc w:val="left"/>
              <w:rPr>
                <w:rFonts w:hint="eastAsia" w:ascii="微软雅黑" w:hAnsi="微软雅黑" w:eastAsia="微软雅黑" w:cs="微软雅黑"/>
                <w:sz w:val="20"/>
                <w:szCs w:val="20"/>
              </w:rPr>
            </w:pPr>
            <w:r>
              <w:rPr>
                <w:rFonts w:hint="eastAsia" w:ascii="微软雅黑" w:hAnsi="微软雅黑" w:eastAsia="微软雅黑" w:cs="微软雅黑"/>
                <w:sz w:val="20"/>
                <w:szCs w:val="20"/>
              </w:rPr>
              <w:t>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351" w:type="dxa"/>
            <w:vMerge w:val="continue"/>
            <w:shd w:val="clear" w:color="auto" w:fill="D9D9D9"/>
            <w:vAlign w:val="center"/>
          </w:tcPr>
          <w:p>
            <w:pPr>
              <w:jc w:val="left"/>
              <w:rPr>
                <w:rFonts w:hint="eastAsia" w:ascii="微软雅黑" w:hAnsi="微软雅黑" w:eastAsia="微软雅黑" w:cs="微软雅黑"/>
                <w:sz w:val="20"/>
                <w:szCs w:val="20"/>
              </w:rPr>
            </w:pPr>
          </w:p>
        </w:tc>
        <w:tc>
          <w:tcPr>
            <w:tcW w:w="1380" w:type="dxa"/>
            <w:shd w:val="clear" w:color="auto" w:fill="D9D9D9"/>
            <w:vAlign w:val="center"/>
          </w:tcPr>
          <w:p>
            <w:pPr>
              <w:jc w:val="left"/>
              <w:rPr>
                <w:rFonts w:hint="eastAsia" w:ascii="微软雅黑" w:hAnsi="微软雅黑" w:eastAsia="微软雅黑" w:cs="微软雅黑"/>
                <w:sz w:val="20"/>
                <w:szCs w:val="20"/>
              </w:rPr>
            </w:pPr>
            <w:r>
              <w:rPr>
                <w:rFonts w:hint="eastAsia" w:ascii="微软雅黑" w:hAnsi="微软雅黑" w:eastAsia="微软雅黑" w:cs="微软雅黑"/>
                <w:sz w:val="20"/>
                <w:szCs w:val="20"/>
              </w:rPr>
              <w:t>拉断伸长率率</w:t>
            </w:r>
          </w:p>
        </w:tc>
        <w:tc>
          <w:tcPr>
            <w:tcW w:w="2670" w:type="dxa"/>
            <w:gridSpan w:val="2"/>
            <w:shd w:val="clear" w:color="auto" w:fill="D9D9D9"/>
            <w:vAlign w:val="center"/>
          </w:tcPr>
          <w:p>
            <w:pPr>
              <w:jc w:val="left"/>
              <w:rPr>
                <w:rFonts w:hint="eastAsia" w:ascii="微软雅黑" w:hAnsi="微软雅黑" w:eastAsia="微软雅黑" w:cs="微软雅黑"/>
                <w:sz w:val="20"/>
                <w:szCs w:val="20"/>
              </w:rPr>
            </w:pPr>
            <w:r>
              <w:rPr>
                <w:rFonts w:hint="eastAsia" w:ascii="微软雅黑" w:hAnsi="微软雅黑" w:eastAsia="微软雅黑" w:cs="微软雅黑"/>
                <w:sz w:val="20"/>
                <w:szCs w:val="20"/>
              </w:rPr>
              <w:t>≥100</w:t>
            </w:r>
          </w:p>
        </w:tc>
        <w:tc>
          <w:tcPr>
            <w:tcW w:w="2797" w:type="dxa"/>
            <w:shd w:val="clear" w:color="auto" w:fill="D9D9D9"/>
            <w:vAlign w:val="center"/>
          </w:tcPr>
          <w:p>
            <w:pPr>
              <w:jc w:val="left"/>
              <w:rPr>
                <w:rFonts w:hint="eastAsia" w:ascii="微软雅黑" w:hAnsi="微软雅黑" w:eastAsia="微软雅黑" w:cs="微软雅黑"/>
                <w:sz w:val="20"/>
                <w:szCs w:val="20"/>
              </w:rPr>
            </w:pPr>
            <w:r>
              <w:rPr>
                <w:rFonts w:hint="eastAsia" w:ascii="微软雅黑" w:hAnsi="微软雅黑" w:eastAsia="微软雅黑" w:cs="微软雅黑"/>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496" w:type="dxa"/>
            <w:gridSpan w:val="3"/>
            <w:shd w:val="clear" w:color="auto" w:fill="808080"/>
            <w:vAlign w:val="center"/>
          </w:tcPr>
          <w:p>
            <w:pPr>
              <w:spacing w:line="320" w:lineRule="exact"/>
              <w:jc w:val="left"/>
              <w:rPr>
                <w:rFonts w:ascii="微软雅黑" w:hAnsi="微软雅黑" w:eastAsia="微软雅黑" w:cs="微软雅黑"/>
                <w:sz w:val="20"/>
                <w:szCs w:val="20"/>
              </w:rPr>
            </w:pPr>
            <w:r>
              <w:rPr>
                <w:rFonts w:hint="eastAsia" w:ascii="微软雅黑" w:hAnsi="微软雅黑" w:eastAsia="微软雅黑" w:cs="微软雅黑"/>
                <w:sz w:val="20"/>
                <w:szCs w:val="20"/>
              </w:rPr>
              <w:t>环保检测（有害物质含量）</w:t>
            </w:r>
          </w:p>
        </w:tc>
        <w:tc>
          <w:tcPr>
            <w:tcW w:w="1905" w:type="dxa"/>
            <w:shd w:val="clear" w:color="auto" w:fill="808080"/>
            <w:vAlign w:val="center"/>
          </w:tcPr>
          <w:p>
            <w:pPr>
              <w:spacing w:line="280" w:lineRule="exact"/>
              <w:jc w:val="left"/>
              <w:rPr>
                <w:rFonts w:ascii="微软雅黑" w:hAnsi="微软雅黑" w:eastAsia="微软雅黑" w:cs="微软雅黑"/>
                <w:sz w:val="20"/>
                <w:szCs w:val="20"/>
              </w:rPr>
            </w:pPr>
            <w:r>
              <w:rPr>
                <w:rFonts w:hint="eastAsia" w:ascii="微软雅黑" w:hAnsi="微软雅黑" w:eastAsia="微软雅黑" w:cs="微软雅黑"/>
                <w:sz w:val="20"/>
                <w:szCs w:val="20"/>
              </w:rPr>
              <w:t>技术要求</w:t>
            </w:r>
          </w:p>
          <w:p>
            <w:pPr>
              <w:spacing w:line="280" w:lineRule="exact"/>
              <w:jc w:val="left"/>
              <w:rPr>
                <w:rFonts w:ascii="微软雅黑" w:hAnsi="微软雅黑" w:eastAsia="微软雅黑" w:cs="微软雅黑"/>
                <w:sz w:val="20"/>
                <w:szCs w:val="20"/>
              </w:rPr>
            </w:pPr>
          </w:p>
        </w:tc>
        <w:tc>
          <w:tcPr>
            <w:tcW w:w="2797" w:type="dxa"/>
            <w:shd w:val="clear" w:color="auto" w:fill="808080"/>
            <w:vAlign w:val="center"/>
          </w:tcPr>
          <w:p>
            <w:pPr>
              <w:spacing w:line="280" w:lineRule="exact"/>
              <w:jc w:val="left"/>
              <w:rPr>
                <w:rFonts w:ascii="微软雅黑" w:hAnsi="微软雅黑" w:eastAsia="微软雅黑" w:cs="微软雅黑"/>
                <w:sz w:val="20"/>
                <w:szCs w:val="20"/>
              </w:rPr>
            </w:pPr>
            <w:r>
              <w:rPr>
                <w:rFonts w:hint="eastAsia" w:ascii="微软雅黑" w:hAnsi="微软雅黑" w:eastAsia="微软雅黑" w:cs="微软雅黑"/>
                <w:sz w:val="20"/>
                <w:szCs w:val="20"/>
              </w:rPr>
              <w:t>单位</w:t>
            </w:r>
          </w:p>
          <w:p>
            <w:pPr>
              <w:spacing w:line="280" w:lineRule="exact"/>
              <w:jc w:val="left"/>
              <w:rPr>
                <w:rFonts w:ascii="微软雅黑" w:hAnsi="微软雅黑" w:eastAsia="微软雅黑" w:cs="微软雅黑"/>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exact"/>
          <w:jc w:val="center"/>
        </w:trPr>
        <w:tc>
          <w:tcPr>
            <w:tcW w:w="3496" w:type="dxa"/>
            <w:gridSpan w:val="3"/>
          </w:tcPr>
          <w:p>
            <w:pPr>
              <w:jc w:val="left"/>
              <w:rPr>
                <w:rFonts w:ascii="微软雅黑" w:hAnsi="微软雅黑" w:eastAsia="微软雅黑" w:cs="微软雅黑"/>
                <w:sz w:val="20"/>
                <w:szCs w:val="20"/>
              </w:rPr>
            </w:pPr>
            <w:r>
              <w:rPr>
                <w:rFonts w:hint="eastAsia" w:ascii="微软雅黑" w:hAnsi="微软雅黑" w:eastAsia="微软雅黑" w:cs="微软雅黑"/>
                <w:sz w:val="20"/>
                <w:szCs w:val="20"/>
              </w:rPr>
              <w:t>总挥发性有机化合物（TVOC）</w:t>
            </w:r>
          </w:p>
        </w:tc>
        <w:tc>
          <w:tcPr>
            <w:tcW w:w="1905" w:type="dxa"/>
            <w:vAlign w:val="center"/>
          </w:tcPr>
          <w:p>
            <w:pPr>
              <w:jc w:val="left"/>
              <w:rPr>
                <w:rFonts w:ascii="微软雅黑" w:hAnsi="微软雅黑" w:eastAsia="微软雅黑" w:cs="微软雅黑"/>
                <w:sz w:val="20"/>
                <w:szCs w:val="20"/>
              </w:rPr>
            </w:pPr>
            <w:r>
              <w:rPr>
                <w:rFonts w:hint="eastAsia" w:ascii="微软雅黑" w:hAnsi="微软雅黑" w:eastAsia="微软雅黑" w:cs="微软雅黑"/>
                <w:sz w:val="20"/>
                <w:szCs w:val="20"/>
              </w:rPr>
              <w:t>≤5.0</w:t>
            </w:r>
          </w:p>
        </w:tc>
        <w:tc>
          <w:tcPr>
            <w:tcW w:w="2797" w:type="dxa"/>
            <w:vMerge w:val="restart"/>
            <w:vAlign w:val="center"/>
          </w:tcPr>
          <w:p>
            <w:pPr>
              <w:jc w:val="left"/>
              <w:rPr>
                <w:rFonts w:ascii="微软雅黑" w:hAnsi="微软雅黑" w:eastAsia="微软雅黑" w:cs="微软雅黑"/>
                <w:sz w:val="20"/>
                <w:szCs w:val="20"/>
              </w:rPr>
            </w:pPr>
            <w:r>
              <w:rPr>
                <w:rFonts w:hint="eastAsia" w:ascii="微软雅黑" w:hAnsi="微软雅黑" w:eastAsia="微软雅黑" w:cs="微软雅黑"/>
                <w:sz w:val="20"/>
                <w:szCs w:val="20"/>
              </w:rPr>
              <w:t>mg/</w:t>
            </w:r>
            <w:r>
              <w:rPr>
                <w:rFonts w:hint="eastAsia" w:ascii="微软雅黑" w:hAnsi="微软雅黑" w:eastAsia="微软雅黑" w:cs="微软雅黑"/>
                <w:sz w:val="21"/>
                <w:szCs w:val="21"/>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exact"/>
          <w:jc w:val="center"/>
        </w:trPr>
        <w:tc>
          <w:tcPr>
            <w:tcW w:w="3496" w:type="dxa"/>
            <w:gridSpan w:val="3"/>
            <w:shd w:val="clear" w:color="auto" w:fill="D9D9D9"/>
            <w:vAlign w:val="center"/>
          </w:tcPr>
          <w:p>
            <w:pPr>
              <w:spacing w:line="280" w:lineRule="exact"/>
              <w:jc w:val="left"/>
              <w:rPr>
                <w:rFonts w:ascii="微软雅黑" w:hAnsi="微软雅黑" w:eastAsia="微软雅黑" w:cs="微软雅黑"/>
                <w:sz w:val="20"/>
                <w:szCs w:val="20"/>
              </w:rPr>
            </w:pPr>
            <w:r>
              <w:rPr>
                <w:rFonts w:hint="eastAsia" w:ascii="微软雅黑" w:hAnsi="微软雅黑" w:eastAsia="微软雅黑" w:cs="微软雅黑"/>
                <w:sz w:val="20"/>
                <w:szCs w:val="20"/>
              </w:rPr>
              <w:t>二氧化碳</w:t>
            </w:r>
          </w:p>
        </w:tc>
        <w:tc>
          <w:tcPr>
            <w:tcW w:w="1905" w:type="dxa"/>
            <w:shd w:val="clear" w:color="auto" w:fill="D9D9D9"/>
            <w:vAlign w:val="center"/>
          </w:tcPr>
          <w:p>
            <w:pPr>
              <w:jc w:val="left"/>
              <w:rPr>
                <w:rFonts w:ascii="微软雅黑" w:hAnsi="微软雅黑" w:eastAsia="微软雅黑" w:cs="微软雅黑"/>
                <w:sz w:val="20"/>
                <w:szCs w:val="20"/>
              </w:rPr>
            </w:pPr>
            <w:r>
              <w:rPr>
                <w:rFonts w:hint="eastAsia" w:ascii="微软雅黑" w:hAnsi="微软雅黑" w:eastAsia="微软雅黑" w:cs="微软雅黑"/>
                <w:sz w:val="20"/>
                <w:szCs w:val="20"/>
              </w:rPr>
              <w:t>≤7.0</w:t>
            </w:r>
          </w:p>
        </w:tc>
        <w:tc>
          <w:tcPr>
            <w:tcW w:w="2797" w:type="dxa"/>
            <w:vMerge w:val="continue"/>
            <w:shd w:val="clear" w:color="auto" w:fill="D9D9D9"/>
            <w:vAlign w:val="center"/>
          </w:tcPr>
          <w:p>
            <w:pPr>
              <w:jc w:val="left"/>
              <w:rPr>
                <w:rFonts w:ascii="微软雅黑" w:hAnsi="微软雅黑" w:eastAsia="微软雅黑" w:cs="微软雅黑"/>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exact"/>
          <w:jc w:val="center"/>
        </w:trPr>
        <w:tc>
          <w:tcPr>
            <w:tcW w:w="3496" w:type="dxa"/>
            <w:gridSpan w:val="3"/>
            <w:vAlign w:val="center"/>
          </w:tcPr>
          <w:p>
            <w:pPr>
              <w:spacing w:line="280" w:lineRule="exact"/>
              <w:jc w:val="left"/>
              <w:rPr>
                <w:rFonts w:ascii="微软雅黑" w:hAnsi="微软雅黑" w:eastAsia="微软雅黑" w:cs="微软雅黑"/>
                <w:sz w:val="20"/>
                <w:szCs w:val="20"/>
              </w:rPr>
            </w:pPr>
            <w:r>
              <w:rPr>
                <w:rFonts w:hint="eastAsia" w:ascii="微软雅黑" w:hAnsi="微软雅黑" w:eastAsia="微软雅黑" w:cs="微软雅黑"/>
                <w:sz w:val="20"/>
                <w:szCs w:val="20"/>
              </w:rPr>
              <w:t>可溶性铅</w:t>
            </w:r>
          </w:p>
        </w:tc>
        <w:tc>
          <w:tcPr>
            <w:tcW w:w="1905" w:type="dxa"/>
            <w:vAlign w:val="center"/>
          </w:tcPr>
          <w:p>
            <w:pPr>
              <w:jc w:val="left"/>
              <w:rPr>
                <w:rFonts w:ascii="微软雅黑" w:hAnsi="微软雅黑" w:eastAsia="微软雅黑" w:cs="微软雅黑"/>
                <w:sz w:val="20"/>
                <w:szCs w:val="20"/>
              </w:rPr>
            </w:pPr>
            <w:r>
              <w:rPr>
                <w:rFonts w:hint="eastAsia" w:ascii="微软雅黑" w:hAnsi="微软雅黑" w:eastAsia="微软雅黑" w:cs="微软雅黑"/>
                <w:sz w:val="20"/>
                <w:szCs w:val="20"/>
              </w:rPr>
              <w:t>≤50</w:t>
            </w:r>
          </w:p>
        </w:tc>
        <w:tc>
          <w:tcPr>
            <w:tcW w:w="2797" w:type="dxa"/>
            <w:vMerge w:val="restart"/>
            <w:vAlign w:val="center"/>
          </w:tcPr>
          <w:p>
            <w:pPr>
              <w:jc w:val="left"/>
              <w:rPr>
                <w:sz w:val="20"/>
                <w:szCs w:val="20"/>
              </w:rPr>
            </w:pPr>
            <w:r>
              <w:rPr>
                <w:rFonts w:hint="eastAsia" w:ascii="微软雅黑" w:hAnsi="微软雅黑" w:eastAsia="微软雅黑" w:cs="微软雅黑"/>
                <w:sz w:val="20"/>
                <w:szCs w:val="20"/>
              </w:rPr>
              <w:t>mg/kg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exact"/>
          <w:jc w:val="center"/>
        </w:trPr>
        <w:tc>
          <w:tcPr>
            <w:tcW w:w="3496" w:type="dxa"/>
            <w:gridSpan w:val="3"/>
            <w:shd w:val="clear" w:color="auto" w:fill="D9D9D9"/>
            <w:vAlign w:val="center"/>
          </w:tcPr>
          <w:p>
            <w:pPr>
              <w:spacing w:line="280" w:lineRule="exact"/>
              <w:jc w:val="left"/>
              <w:rPr>
                <w:rFonts w:ascii="微软雅黑" w:hAnsi="微软雅黑" w:eastAsia="微软雅黑" w:cs="微软雅黑"/>
                <w:sz w:val="20"/>
                <w:szCs w:val="20"/>
              </w:rPr>
            </w:pPr>
            <w:r>
              <w:rPr>
                <w:rFonts w:hint="eastAsia" w:ascii="微软雅黑" w:hAnsi="微软雅黑" w:eastAsia="微软雅黑" w:cs="微软雅黑"/>
                <w:sz w:val="20"/>
                <w:szCs w:val="20"/>
              </w:rPr>
              <w:t>可溶性镉</w:t>
            </w:r>
          </w:p>
          <w:p>
            <w:pPr>
              <w:spacing w:line="280" w:lineRule="exact"/>
              <w:jc w:val="left"/>
              <w:rPr>
                <w:rFonts w:ascii="微软雅黑" w:hAnsi="微软雅黑" w:eastAsia="微软雅黑" w:cs="微软雅黑"/>
                <w:sz w:val="20"/>
                <w:szCs w:val="20"/>
              </w:rPr>
            </w:pPr>
          </w:p>
        </w:tc>
        <w:tc>
          <w:tcPr>
            <w:tcW w:w="1905" w:type="dxa"/>
            <w:shd w:val="clear" w:color="auto" w:fill="D9D9D9"/>
            <w:vAlign w:val="center"/>
          </w:tcPr>
          <w:p>
            <w:pPr>
              <w:jc w:val="left"/>
              <w:rPr>
                <w:sz w:val="20"/>
                <w:szCs w:val="20"/>
              </w:rPr>
            </w:pPr>
            <w:r>
              <w:rPr>
                <w:rFonts w:hint="eastAsia" w:ascii="微软雅黑" w:hAnsi="微软雅黑" w:eastAsia="微软雅黑" w:cs="微软雅黑"/>
                <w:sz w:val="20"/>
                <w:szCs w:val="20"/>
              </w:rPr>
              <w:t>≤10</w:t>
            </w:r>
          </w:p>
        </w:tc>
        <w:tc>
          <w:tcPr>
            <w:tcW w:w="2797" w:type="dxa"/>
            <w:vMerge w:val="continue"/>
            <w:shd w:val="clear" w:color="auto" w:fill="D9D9D9"/>
            <w:vAlign w:val="center"/>
          </w:tcPr>
          <w:p>
            <w:pPr>
              <w:jc w:val="lef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96" w:type="dxa"/>
            <w:gridSpan w:val="3"/>
            <w:shd w:val="clear" w:color="auto" w:fill="D9D9D9"/>
            <w:vAlign w:val="center"/>
          </w:tcPr>
          <w:p>
            <w:pPr>
              <w:spacing w:line="280" w:lineRule="exact"/>
              <w:jc w:val="left"/>
              <w:rPr>
                <w:rFonts w:ascii="微软雅黑" w:hAnsi="微软雅黑" w:eastAsia="微软雅黑" w:cs="微软雅黑"/>
                <w:sz w:val="16"/>
                <w:szCs w:val="16"/>
              </w:rPr>
            </w:pPr>
            <w:r>
              <w:rPr>
                <w:rFonts w:hint="eastAsia" w:ascii="微软雅黑" w:hAnsi="微软雅黑" w:eastAsia="微软雅黑" w:cs="微软雅黑"/>
                <w:sz w:val="20"/>
                <w:szCs w:val="20"/>
              </w:rPr>
              <w:t xml:space="preserve">甲醛   </w:t>
            </w:r>
          </w:p>
        </w:tc>
        <w:tc>
          <w:tcPr>
            <w:tcW w:w="1905" w:type="dxa"/>
            <w:shd w:val="clear" w:color="auto" w:fill="D9D9D9"/>
            <w:vAlign w:val="center"/>
          </w:tcPr>
          <w:p>
            <w:pPr>
              <w:jc w:val="left"/>
              <w:rPr>
                <w:rFonts w:ascii="微软雅黑" w:hAnsi="微软雅黑" w:eastAsia="微软雅黑" w:cs="微软雅黑"/>
                <w:sz w:val="20"/>
                <w:szCs w:val="20"/>
              </w:rPr>
            </w:pPr>
            <w:r>
              <w:rPr>
                <w:rFonts w:hint="eastAsia" w:ascii="微软雅黑" w:hAnsi="微软雅黑" w:eastAsia="微软雅黑" w:cs="微软雅黑"/>
                <w:sz w:val="20"/>
                <w:szCs w:val="20"/>
              </w:rPr>
              <w:t>≤0.4</w:t>
            </w:r>
          </w:p>
        </w:tc>
        <w:tc>
          <w:tcPr>
            <w:tcW w:w="2797" w:type="dxa"/>
            <w:shd w:val="clear" w:color="auto" w:fill="D9D9D9"/>
            <w:vAlign w:val="center"/>
          </w:tcPr>
          <w:p>
            <w:pPr>
              <w:jc w:val="left"/>
              <w:rPr>
                <w:rFonts w:ascii="微软雅黑" w:hAnsi="微软雅黑" w:eastAsia="微软雅黑" w:cs="微软雅黑"/>
                <w:sz w:val="20"/>
                <w:szCs w:val="20"/>
              </w:rPr>
            </w:pPr>
            <w:r>
              <w:rPr>
                <w:rFonts w:hint="eastAsia" w:ascii="微软雅黑" w:hAnsi="微软雅黑" w:eastAsia="微软雅黑" w:cs="微软雅黑"/>
                <w:sz w:val="20"/>
                <w:szCs w:val="20"/>
              </w:rPr>
              <w:t>mg/</w:t>
            </w:r>
            <w:r>
              <w:rPr>
                <w:rFonts w:hint="eastAsia" w:ascii="微软雅黑" w:hAnsi="微软雅黑" w:eastAsia="微软雅黑" w:cs="微软雅黑"/>
                <w:sz w:val="21"/>
                <w:szCs w:val="21"/>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exact"/>
          <w:jc w:val="center"/>
        </w:trPr>
        <w:tc>
          <w:tcPr>
            <w:tcW w:w="3496" w:type="dxa"/>
            <w:gridSpan w:val="3"/>
            <w:shd w:val="clear" w:color="auto" w:fill="D9D9D9"/>
            <w:vAlign w:val="center"/>
          </w:tcPr>
          <w:p>
            <w:pPr>
              <w:jc w:val="left"/>
              <w:rPr>
                <w:rFonts w:hint="eastAsia" w:ascii="微软雅黑" w:hAnsi="微软雅黑" w:eastAsia="微软雅黑" w:cs="微软雅黑"/>
                <w:sz w:val="20"/>
                <w:szCs w:val="20"/>
              </w:rPr>
            </w:pPr>
            <w:r>
              <w:rPr>
                <w:rFonts w:hint="eastAsia" w:ascii="微软雅黑" w:hAnsi="微软雅黑" w:eastAsia="微软雅黑" w:cs="微软雅黑"/>
                <w:sz w:val="20"/>
                <w:szCs w:val="20"/>
              </w:rPr>
              <w:t>可溶性汞</w:t>
            </w:r>
          </w:p>
          <w:p>
            <w:pPr>
              <w:jc w:val="left"/>
              <w:rPr>
                <w:rFonts w:hint="eastAsia" w:ascii="微软雅黑" w:hAnsi="微软雅黑" w:eastAsia="微软雅黑" w:cs="微软雅黑"/>
                <w:sz w:val="20"/>
                <w:szCs w:val="20"/>
              </w:rPr>
            </w:pPr>
          </w:p>
        </w:tc>
        <w:tc>
          <w:tcPr>
            <w:tcW w:w="1905" w:type="dxa"/>
            <w:shd w:val="clear" w:color="auto" w:fill="D9D9D9"/>
            <w:vAlign w:val="center"/>
          </w:tcPr>
          <w:p>
            <w:pPr>
              <w:jc w:val="left"/>
              <w:rPr>
                <w:rFonts w:hint="eastAsia" w:ascii="微软雅黑" w:hAnsi="微软雅黑" w:eastAsia="微软雅黑" w:cs="微软雅黑"/>
                <w:sz w:val="20"/>
                <w:szCs w:val="20"/>
              </w:rPr>
            </w:pPr>
            <w:r>
              <w:rPr>
                <w:rFonts w:hint="eastAsia" w:ascii="微软雅黑" w:hAnsi="微软雅黑" w:eastAsia="微软雅黑" w:cs="微软雅黑"/>
                <w:sz w:val="20"/>
                <w:szCs w:val="20"/>
              </w:rPr>
              <w:t>≤2</w:t>
            </w:r>
          </w:p>
        </w:tc>
        <w:tc>
          <w:tcPr>
            <w:tcW w:w="2797" w:type="dxa"/>
            <w:vMerge w:val="restart"/>
            <w:shd w:val="clear" w:color="auto" w:fill="D9D9D9"/>
            <w:vAlign w:val="center"/>
          </w:tcPr>
          <w:p>
            <w:pPr>
              <w:jc w:val="left"/>
              <w:rPr>
                <w:rFonts w:hint="eastAsia" w:ascii="微软雅黑" w:hAnsi="微软雅黑" w:eastAsia="微软雅黑" w:cs="微软雅黑"/>
                <w:sz w:val="20"/>
                <w:szCs w:val="20"/>
              </w:rPr>
            </w:pPr>
            <w:r>
              <w:rPr>
                <w:rFonts w:hint="eastAsia" w:ascii="微软雅黑" w:hAnsi="微软雅黑" w:eastAsia="微软雅黑" w:cs="微软雅黑"/>
                <w:sz w:val="20"/>
                <w:szCs w:val="20"/>
              </w:rPr>
              <w:t>mg/kg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exact"/>
          <w:jc w:val="center"/>
        </w:trPr>
        <w:tc>
          <w:tcPr>
            <w:tcW w:w="3496" w:type="dxa"/>
            <w:gridSpan w:val="3"/>
            <w:shd w:val="clear" w:color="auto" w:fill="D9D9D9"/>
            <w:vAlign w:val="center"/>
          </w:tcPr>
          <w:p>
            <w:pPr>
              <w:jc w:val="left"/>
              <w:rPr>
                <w:rFonts w:hint="eastAsia" w:ascii="微软雅黑" w:hAnsi="微软雅黑" w:eastAsia="微软雅黑" w:cs="微软雅黑"/>
                <w:sz w:val="20"/>
                <w:szCs w:val="20"/>
              </w:rPr>
            </w:pPr>
            <w:r>
              <w:rPr>
                <w:rFonts w:hint="eastAsia" w:ascii="微软雅黑" w:hAnsi="微软雅黑" w:eastAsia="微软雅黑" w:cs="微软雅黑"/>
                <w:sz w:val="20"/>
                <w:szCs w:val="20"/>
              </w:rPr>
              <w:t>可溶性铬</w:t>
            </w:r>
          </w:p>
          <w:p>
            <w:pPr>
              <w:jc w:val="left"/>
              <w:rPr>
                <w:rFonts w:hint="eastAsia" w:ascii="微软雅黑" w:hAnsi="微软雅黑" w:eastAsia="微软雅黑" w:cs="微软雅黑"/>
                <w:sz w:val="20"/>
                <w:szCs w:val="20"/>
              </w:rPr>
            </w:pPr>
          </w:p>
        </w:tc>
        <w:tc>
          <w:tcPr>
            <w:tcW w:w="1905" w:type="dxa"/>
            <w:shd w:val="clear" w:color="auto" w:fill="D9D9D9"/>
            <w:vAlign w:val="center"/>
          </w:tcPr>
          <w:p>
            <w:pPr>
              <w:jc w:val="left"/>
              <w:rPr>
                <w:rFonts w:hint="eastAsia" w:ascii="微软雅黑" w:hAnsi="微软雅黑" w:eastAsia="微软雅黑" w:cs="微软雅黑"/>
                <w:sz w:val="20"/>
                <w:szCs w:val="20"/>
              </w:rPr>
            </w:pPr>
            <w:r>
              <w:rPr>
                <w:rFonts w:hint="eastAsia" w:ascii="微软雅黑" w:hAnsi="微软雅黑" w:eastAsia="微软雅黑" w:cs="微软雅黑"/>
                <w:sz w:val="20"/>
                <w:szCs w:val="20"/>
              </w:rPr>
              <w:t>≤10</w:t>
            </w:r>
          </w:p>
        </w:tc>
        <w:tc>
          <w:tcPr>
            <w:tcW w:w="2797" w:type="dxa"/>
            <w:vMerge w:val="continue"/>
            <w:shd w:val="clear" w:color="auto" w:fill="D9D9D9"/>
            <w:vAlign w:val="center"/>
          </w:tcPr>
          <w:p>
            <w:pPr>
              <w:jc w:val="left"/>
              <w:rPr>
                <w:rFonts w:hint="eastAsia" w:ascii="微软雅黑" w:hAnsi="微软雅黑" w:eastAsia="微软雅黑" w:cs="微软雅黑"/>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exact"/>
          <w:jc w:val="center"/>
        </w:trPr>
        <w:tc>
          <w:tcPr>
            <w:tcW w:w="3496" w:type="dxa"/>
            <w:gridSpan w:val="3"/>
            <w:shd w:val="clear" w:color="auto" w:fill="D9D9D9"/>
            <w:vAlign w:val="center"/>
          </w:tcPr>
          <w:p>
            <w:pPr>
              <w:jc w:val="left"/>
              <w:rPr>
                <w:rFonts w:hint="eastAsia" w:ascii="微软雅黑" w:hAnsi="微软雅黑" w:eastAsia="微软雅黑" w:cs="微软雅黑"/>
                <w:sz w:val="20"/>
                <w:szCs w:val="20"/>
              </w:rPr>
            </w:pPr>
            <w:r>
              <w:rPr>
                <w:rFonts w:hint="eastAsia" w:ascii="微软雅黑" w:hAnsi="微软雅黑" w:eastAsia="微软雅黑" w:cs="微软雅黑"/>
                <w:sz w:val="20"/>
                <w:szCs w:val="20"/>
              </w:rPr>
              <w:t>苯</w:t>
            </w:r>
          </w:p>
        </w:tc>
        <w:tc>
          <w:tcPr>
            <w:tcW w:w="1905" w:type="dxa"/>
            <w:shd w:val="clear" w:color="auto" w:fill="D9D9D9"/>
            <w:vAlign w:val="center"/>
          </w:tcPr>
          <w:p>
            <w:pPr>
              <w:jc w:val="left"/>
              <w:rPr>
                <w:rFonts w:hint="eastAsia" w:ascii="微软雅黑" w:hAnsi="微软雅黑" w:eastAsia="微软雅黑" w:cs="微软雅黑"/>
                <w:sz w:val="20"/>
                <w:szCs w:val="20"/>
              </w:rPr>
            </w:pPr>
            <w:r>
              <w:rPr>
                <w:rFonts w:hint="eastAsia" w:ascii="微软雅黑" w:hAnsi="微软雅黑" w:eastAsia="微软雅黑" w:cs="微软雅黑"/>
                <w:sz w:val="20"/>
                <w:szCs w:val="20"/>
              </w:rPr>
              <w:t>≤0.1</w:t>
            </w:r>
          </w:p>
        </w:tc>
        <w:tc>
          <w:tcPr>
            <w:tcW w:w="2797" w:type="dxa"/>
            <w:vMerge w:val="restart"/>
            <w:shd w:val="clear" w:color="auto" w:fill="D9D9D9"/>
            <w:vAlign w:val="center"/>
          </w:tcPr>
          <w:p>
            <w:pPr>
              <w:jc w:val="left"/>
              <w:rPr>
                <w:rFonts w:hint="eastAsia" w:ascii="微软雅黑" w:hAnsi="微软雅黑" w:eastAsia="微软雅黑" w:cs="微软雅黑"/>
                <w:sz w:val="20"/>
                <w:szCs w:val="20"/>
              </w:rPr>
            </w:pPr>
            <w:r>
              <w:rPr>
                <w:rFonts w:hint="eastAsia" w:ascii="微软雅黑" w:hAnsi="微软雅黑" w:eastAsia="微软雅黑" w:cs="微软雅黑"/>
                <w:sz w:val="20"/>
                <w:szCs w:val="20"/>
              </w:rPr>
              <w:t>mg/（㎡/h)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exact"/>
          <w:jc w:val="center"/>
        </w:trPr>
        <w:tc>
          <w:tcPr>
            <w:tcW w:w="3496" w:type="dxa"/>
            <w:gridSpan w:val="3"/>
            <w:shd w:val="clear" w:color="auto" w:fill="D9D9D9"/>
            <w:vAlign w:val="center"/>
          </w:tcPr>
          <w:p>
            <w:pPr>
              <w:jc w:val="left"/>
              <w:rPr>
                <w:rFonts w:hint="eastAsia" w:ascii="微软雅黑" w:hAnsi="微软雅黑" w:eastAsia="微软雅黑" w:cs="微软雅黑"/>
                <w:sz w:val="20"/>
                <w:szCs w:val="20"/>
              </w:rPr>
            </w:pPr>
            <w:r>
              <w:rPr>
                <w:rFonts w:hint="eastAsia" w:ascii="微软雅黑" w:hAnsi="微软雅黑" w:eastAsia="微软雅黑" w:cs="微软雅黑"/>
                <w:sz w:val="20"/>
                <w:szCs w:val="20"/>
              </w:rPr>
              <w:t>甲苯，二甲苯和乙苯总和</w:t>
            </w:r>
          </w:p>
        </w:tc>
        <w:tc>
          <w:tcPr>
            <w:tcW w:w="1905" w:type="dxa"/>
            <w:shd w:val="clear" w:color="auto" w:fill="D9D9D9"/>
            <w:vAlign w:val="center"/>
          </w:tcPr>
          <w:p>
            <w:pPr>
              <w:jc w:val="left"/>
              <w:rPr>
                <w:rFonts w:hint="eastAsia" w:ascii="微软雅黑" w:hAnsi="微软雅黑" w:eastAsia="微软雅黑" w:cs="微软雅黑"/>
                <w:sz w:val="20"/>
                <w:szCs w:val="20"/>
              </w:rPr>
            </w:pPr>
            <w:r>
              <w:rPr>
                <w:rFonts w:hint="eastAsia" w:ascii="微软雅黑" w:hAnsi="微软雅黑" w:eastAsia="微软雅黑" w:cs="微软雅黑"/>
                <w:sz w:val="20"/>
                <w:szCs w:val="20"/>
              </w:rPr>
              <w:t>≤1.0</w:t>
            </w:r>
          </w:p>
        </w:tc>
        <w:tc>
          <w:tcPr>
            <w:tcW w:w="2797" w:type="dxa"/>
            <w:vMerge w:val="continue"/>
            <w:shd w:val="clear" w:color="auto" w:fill="D9D9D9"/>
            <w:vAlign w:val="center"/>
          </w:tcPr>
          <w:p>
            <w:pPr>
              <w:jc w:val="left"/>
              <w:rPr>
                <w:rFonts w:hint="eastAsia" w:ascii="微软雅黑" w:hAnsi="微软雅黑" w:eastAsia="微软雅黑" w:cs="微软雅黑"/>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496" w:type="dxa"/>
            <w:gridSpan w:val="3"/>
            <w:shd w:val="clear" w:color="auto" w:fill="D9D9D9"/>
            <w:vAlign w:val="center"/>
          </w:tcPr>
          <w:p>
            <w:pPr>
              <w:jc w:val="left"/>
              <w:rPr>
                <w:rFonts w:hint="eastAsia" w:ascii="微软雅黑" w:hAnsi="微软雅黑" w:eastAsia="微软雅黑" w:cs="微软雅黑"/>
                <w:sz w:val="20"/>
                <w:szCs w:val="20"/>
              </w:rPr>
            </w:pPr>
            <w:r>
              <w:rPr>
                <w:rFonts w:hint="eastAsia" w:ascii="微软雅黑" w:hAnsi="微软雅黑" w:eastAsia="微软雅黑" w:cs="微软雅黑"/>
                <w:sz w:val="20"/>
                <w:szCs w:val="20"/>
              </w:rPr>
              <w:t>3种邻苯二甲酸脂类化合物（DBP,BBP,DEHP)总和</w:t>
            </w:r>
          </w:p>
        </w:tc>
        <w:tc>
          <w:tcPr>
            <w:tcW w:w="1905" w:type="dxa"/>
            <w:shd w:val="clear" w:color="auto" w:fill="D9D9D9"/>
            <w:vAlign w:val="center"/>
          </w:tcPr>
          <w:p>
            <w:pPr>
              <w:jc w:val="left"/>
              <w:rPr>
                <w:rFonts w:hint="eastAsia" w:ascii="微软雅黑" w:hAnsi="微软雅黑" w:eastAsia="微软雅黑" w:cs="微软雅黑"/>
                <w:sz w:val="20"/>
                <w:szCs w:val="20"/>
              </w:rPr>
            </w:pPr>
            <w:r>
              <w:rPr>
                <w:rFonts w:hint="eastAsia" w:ascii="微软雅黑" w:hAnsi="微软雅黑" w:eastAsia="微软雅黑" w:cs="微软雅黑"/>
                <w:sz w:val="20"/>
                <w:szCs w:val="20"/>
              </w:rPr>
              <w:t>≤1.0</w:t>
            </w:r>
          </w:p>
        </w:tc>
        <w:tc>
          <w:tcPr>
            <w:tcW w:w="2797" w:type="dxa"/>
            <w:vMerge w:val="restart"/>
            <w:shd w:val="clear" w:color="auto" w:fill="D9D9D9"/>
            <w:vAlign w:val="center"/>
          </w:tcPr>
          <w:p>
            <w:pPr>
              <w:jc w:val="left"/>
              <w:rPr>
                <w:rFonts w:hint="eastAsia" w:ascii="微软雅黑" w:hAnsi="微软雅黑" w:eastAsia="微软雅黑" w:cs="微软雅黑"/>
                <w:sz w:val="20"/>
                <w:szCs w:val="20"/>
              </w:rPr>
            </w:pPr>
            <w:r>
              <w:rPr>
                <w:rFonts w:hint="eastAsia" w:ascii="微软雅黑" w:hAnsi="微软雅黑" w:eastAsia="微软雅黑" w:cs="微软雅黑"/>
                <w:sz w:val="20"/>
                <w:szCs w:val="20"/>
              </w:rPr>
              <w:t>g/kg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496" w:type="dxa"/>
            <w:gridSpan w:val="3"/>
            <w:shd w:val="clear" w:color="auto" w:fill="D9D9D9"/>
            <w:vAlign w:val="center"/>
          </w:tcPr>
          <w:p>
            <w:pPr>
              <w:jc w:val="left"/>
              <w:rPr>
                <w:rFonts w:hint="eastAsia" w:ascii="微软雅黑" w:hAnsi="微软雅黑" w:eastAsia="微软雅黑" w:cs="微软雅黑"/>
                <w:sz w:val="20"/>
                <w:szCs w:val="20"/>
              </w:rPr>
            </w:pPr>
            <w:r>
              <w:rPr>
                <w:rFonts w:hint="eastAsia" w:ascii="微软雅黑" w:hAnsi="微软雅黑" w:eastAsia="微软雅黑" w:cs="微软雅黑"/>
                <w:sz w:val="20"/>
                <w:szCs w:val="20"/>
              </w:rPr>
              <w:t>3种邻苯二甲酸脂类化合物（DNOP,DINP,DIDP)总和</w:t>
            </w:r>
          </w:p>
        </w:tc>
        <w:tc>
          <w:tcPr>
            <w:tcW w:w="1905" w:type="dxa"/>
            <w:shd w:val="clear" w:color="auto" w:fill="D9D9D9"/>
            <w:vAlign w:val="center"/>
          </w:tcPr>
          <w:p>
            <w:pPr>
              <w:jc w:val="left"/>
              <w:rPr>
                <w:rFonts w:hint="eastAsia" w:ascii="微软雅黑" w:hAnsi="微软雅黑" w:eastAsia="微软雅黑" w:cs="微软雅黑"/>
                <w:sz w:val="20"/>
                <w:szCs w:val="20"/>
              </w:rPr>
            </w:pPr>
            <w:r>
              <w:rPr>
                <w:rFonts w:hint="eastAsia" w:ascii="微软雅黑" w:hAnsi="微软雅黑" w:eastAsia="微软雅黑" w:cs="微软雅黑"/>
                <w:sz w:val="20"/>
                <w:szCs w:val="20"/>
              </w:rPr>
              <w:t>≤1.0</w:t>
            </w:r>
          </w:p>
        </w:tc>
        <w:tc>
          <w:tcPr>
            <w:tcW w:w="2797" w:type="dxa"/>
            <w:vMerge w:val="continue"/>
            <w:shd w:val="clear" w:color="auto" w:fill="D9D9D9"/>
            <w:vAlign w:val="center"/>
          </w:tcPr>
          <w:p>
            <w:pPr>
              <w:jc w:val="left"/>
              <w:rPr>
                <w:rFonts w:hint="eastAsia" w:ascii="微软雅黑" w:hAnsi="微软雅黑" w:eastAsia="微软雅黑" w:cs="微软雅黑"/>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exact"/>
          <w:jc w:val="center"/>
        </w:trPr>
        <w:tc>
          <w:tcPr>
            <w:tcW w:w="3496" w:type="dxa"/>
            <w:gridSpan w:val="3"/>
            <w:shd w:val="clear" w:color="auto" w:fill="D9D9D9"/>
            <w:vAlign w:val="center"/>
          </w:tcPr>
          <w:p>
            <w:pPr>
              <w:jc w:val="left"/>
              <w:rPr>
                <w:rFonts w:hint="eastAsia" w:ascii="微软雅黑" w:hAnsi="微软雅黑" w:eastAsia="微软雅黑" w:cs="微软雅黑"/>
                <w:sz w:val="20"/>
                <w:szCs w:val="20"/>
              </w:rPr>
            </w:pPr>
            <w:r>
              <w:rPr>
                <w:rFonts w:hint="eastAsia" w:ascii="微软雅黑" w:hAnsi="微软雅黑" w:eastAsia="微软雅黑" w:cs="微软雅黑"/>
                <w:sz w:val="20"/>
                <w:szCs w:val="20"/>
              </w:rPr>
              <w:t>18种多环芳烃总和</w:t>
            </w:r>
          </w:p>
        </w:tc>
        <w:tc>
          <w:tcPr>
            <w:tcW w:w="1905" w:type="dxa"/>
            <w:shd w:val="clear" w:color="auto" w:fill="D9D9D9"/>
            <w:vAlign w:val="center"/>
          </w:tcPr>
          <w:p>
            <w:pPr>
              <w:jc w:val="left"/>
              <w:rPr>
                <w:rFonts w:hint="eastAsia" w:ascii="微软雅黑" w:hAnsi="微软雅黑" w:eastAsia="微软雅黑" w:cs="微软雅黑"/>
                <w:sz w:val="20"/>
                <w:szCs w:val="20"/>
              </w:rPr>
            </w:pPr>
            <w:r>
              <w:rPr>
                <w:rFonts w:hint="eastAsia" w:ascii="微软雅黑" w:hAnsi="微软雅黑" w:eastAsia="微软雅黑" w:cs="微软雅黑"/>
                <w:sz w:val="20"/>
                <w:szCs w:val="20"/>
              </w:rPr>
              <w:t>≤50</w:t>
            </w:r>
          </w:p>
        </w:tc>
        <w:tc>
          <w:tcPr>
            <w:tcW w:w="2797" w:type="dxa"/>
            <w:vMerge w:val="restart"/>
            <w:shd w:val="clear" w:color="auto" w:fill="D9D9D9"/>
            <w:vAlign w:val="center"/>
          </w:tcPr>
          <w:p>
            <w:pPr>
              <w:jc w:val="left"/>
              <w:rPr>
                <w:rFonts w:hint="eastAsia" w:ascii="微软雅黑" w:hAnsi="微软雅黑" w:eastAsia="微软雅黑" w:cs="微软雅黑"/>
                <w:sz w:val="20"/>
                <w:szCs w:val="20"/>
              </w:rPr>
            </w:pPr>
            <w:r>
              <w:rPr>
                <w:rFonts w:hint="eastAsia" w:ascii="微软雅黑" w:hAnsi="微软雅黑" w:eastAsia="微软雅黑" w:cs="微软雅黑"/>
                <w:sz w:val="20"/>
                <w:szCs w:val="20"/>
              </w:rPr>
              <w:t>mg/kg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exact"/>
          <w:jc w:val="center"/>
        </w:trPr>
        <w:tc>
          <w:tcPr>
            <w:tcW w:w="3496" w:type="dxa"/>
            <w:gridSpan w:val="3"/>
            <w:shd w:val="clear" w:color="auto" w:fill="D9D9D9"/>
            <w:vAlign w:val="center"/>
          </w:tcPr>
          <w:p>
            <w:pPr>
              <w:jc w:val="left"/>
              <w:rPr>
                <w:rFonts w:hint="eastAsia" w:ascii="微软雅黑" w:hAnsi="微软雅黑" w:eastAsia="微软雅黑" w:cs="微软雅黑"/>
                <w:sz w:val="20"/>
                <w:szCs w:val="20"/>
              </w:rPr>
            </w:pPr>
            <w:r>
              <w:rPr>
                <w:rFonts w:hint="eastAsia" w:ascii="微软雅黑" w:hAnsi="微软雅黑" w:eastAsia="微软雅黑" w:cs="微软雅黑"/>
                <w:sz w:val="20"/>
                <w:szCs w:val="20"/>
              </w:rPr>
              <w:t>苯并[a]芘</w:t>
            </w:r>
          </w:p>
        </w:tc>
        <w:tc>
          <w:tcPr>
            <w:tcW w:w="1905" w:type="dxa"/>
            <w:shd w:val="clear" w:color="auto" w:fill="D9D9D9"/>
            <w:vAlign w:val="center"/>
          </w:tcPr>
          <w:p>
            <w:pPr>
              <w:jc w:val="left"/>
              <w:rPr>
                <w:rFonts w:hint="eastAsia" w:ascii="微软雅黑" w:hAnsi="微软雅黑" w:eastAsia="微软雅黑" w:cs="微软雅黑"/>
                <w:sz w:val="20"/>
                <w:szCs w:val="20"/>
              </w:rPr>
            </w:pPr>
            <w:r>
              <w:rPr>
                <w:rFonts w:hint="eastAsia" w:ascii="微软雅黑" w:hAnsi="微软雅黑" w:eastAsia="微软雅黑" w:cs="微软雅黑"/>
                <w:sz w:val="20"/>
                <w:szCs w:val="20"/>
              </w:rPr>
              <w:t>≤1.0</w:t>
            </w:r>
          </w:p>
        </w:tc>
        <w:tc>
          <w:tcPr>
            <w:tcW w:w="2797" w:type="dxa"/>
            <w:vMerge w:val="continue"/>
            <w:shd w:val="clear" w:color="auto" w:fill="D9D9D9"/>
            <w:vAlign w:val="center"/>
          </w:tcPr>
          <w:p>
            <w:pPr>
              <w:jc w:val="left"/>
              <w:rPr>
                <w:rFonts w:hint="eastAsia" w:ascii="微软雅黑" w:hAnsi="微软雅黑" w:eastAsia="微软雅黑" w:cs="微软雅黑"/>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exact"/>
          <w:jc w:val="center"/>
        </w:trPr>
        <w:tc>
          <w:tcPr>
            <w:tcW w:w="3496" w:type="dxa"/>
            <w:gridSpan w:val="3"/>
            <w:shd w:val="clear" w:color="auto" w:fill="D9D9D9"/>
            <w:vAlign w:val="center"/>
          </w:tcPr>
          <w:p>
            <w:pPr>
              <w:jc w:val="left"/>
              <w:rPr>
                <w:rFonts w:hint="eastAsia" w:ascii="微软雅黑" w:hAnsi="微软雅黑" w:eastAsia="微软雅黑" w:cs="微软雅黑"/>
                <w:sz w:val="20"/>
                <w:szCs w:val="20"/>
              </w:rPr>
            </w:pPr>
            <w:r>
              <w:rPr>
                <w:rFonts w:hint="eastAsia" w:ascii="微软雅黑" w:hAnsi="微软雅黑" w:eastAsia="微软雅黑" w:cs="微软雅黑"/>
                <w:sz w:val="20"/>
                <w:szCs w:val="20"/>
              </w:rPr>
              <w:t>短链氯化石蜡（C10-C13)</w:t>
            </w:r>
          </w:p>
        </w:tc>
        <w:tc>
          <w:tcPr>
            <w:tcW w:w="1905" w:type="dxa"/>
            <w:shd w:val="clear" w:color="auto" w:fill="D9D9D9"/>
            <w:vAlign w:val="center"/>
          </w:tcPr>
          <w:p>
            <w:pPr>
              <w:jc w:val="left"/>
              <w:rPr>
                <w:rFonts w:hint="eastAsia" w:ascii="微软雅黑" w:hAnsi="微软雅黑" w:eastAsia="微软雅黑" w:cs="微软雅黑"/>
                <w:sz w:val="20"/>
                <w:szCs w:val="20"/>
              </w:rPr>
            </w:pPr>
            <w:r>
              <w:rPr>
                <w:rFonts w:hint="eastAsia" w:ascii="微软雅黑" w:hAnsi="微软雅黑" w:eastAsia="微软雅黑" w:cs="微软雅黑"/>
                <w:sz w:val="20"/>
                <w:szCs w:val="20"/>
              </w:rPr>
              <w:t>≤1.5</w:t>
            </w:r>
          </w:p>
        </w:tc>
        <w:tc>
          <w:tcPr>
            <w:tcW w:w="2797" w:type="dxa"/>
            <w:vMerge w:val="restart"/>
            <w:shd w:val="clear" w:color="auto" w:fill="D9D9D9"/>
            <w:vAlign w:val="center"/>
          </w:tcPr>
          <w:p>
            <w:pPr>
              <w:jc w:val="left"/>
              <w:rPr>
                <w:rFonts w:hint="eastAsia" w:ascii="微软雅黑" w:hAnsi="微软雅黑" w:eastAsia="微软雅黑" w:cs="微软雅黑"/>
                <w:sz w:val="20"/>
                <w:szCs w:val="20"/>
              </w:rPr>
            </w:pPr>
            <w:r>
              <w:rPr>
                <w:rFonts w:hint="eastAsia" w:ascii="微软雅黑" w:hAnsi="微软雅黑" w:eastAsia="微软雅黑" w:cs="微软雅黑"/>
                <w:sz w:val="20"/>
                <w:szCs w:val="20"/>
              </w:rPr>
              <w:t>g/kg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exact"/>
          <w:jc w:val="center"/>
        </w:trPr>
        <w:tc>
          <w:tcPr>
            <w:tcW w:w="3496" w:type="dxa"/>
            <w:gridSpan w:val="3"/>
            <w:shd w:val="clear" w:color="auto" w:fill="D9D9D9"/>
            <w:vAlign w:val="center"/>
          </w:tcPr>
          <w:p>
            <w:pPr>
              <w:jc w:val="left"/>
              <w:rPr>
                <w:rFonts w:hint="eastAsia" w:ascii="微软雅黑" w:hAnsi="微软雅黑" w:eastAsia="微软雅黑" w:cs="微软雅黑"/>
                <w:sz w:val="20"/>
                <w:szCs w:val="20"/>
              </w:rPr>
            </w:pPr>
            <w:r>
              <w:rPr>
                <w:rFonts w:hint="eastAsia" w:ascii="微软雅黑" w:hAnsi="微软雅黑" w:eastAsia="微软雅黑" w:cs="微软雅黑"/>
                <w:sz w:val="20"/>
                <w:szCs w:val="20"/>
              </w:rPr>
              <w:t>4,4 -二氯基-3.3 -二氯二苯甲烷（MOCA)</w:t>
            </w:r>
          </w:p>
        </w:tc>
        <w:tc>
          <w:tcPr>
            <w:tcW w:w="1905" w:type="dxa"/>
            <w:shd w:val="clear" w:color="auto" w:fill="D9D9D9"/>
            <w:vAlign w:val="center"/>
          </w:tcPr>
          <w:p>
            <w:pPr>
              <w:jc w:val="left"/>
              <w:rPr>
                <w:rFonts w:hint="eastAsia" w:ascii="微软雅黑" w:hAnsi="微软雅黑" w:eastAsia="微软雅黑" w:cs="微软雅黑"/>
                <w:sz w:val="20"/>
                <w:szCs w:val="20"/>
              </w:rPr>
            </w:pPr>
            <w:r>
              <w:rPr>
                <w:rFonts w:hint="eastAsia" w:ascii="微软雅黑" w:hAnsi="微软雅黑" w:eastAsia="微软雅黑" w:cs="微软雅黑"/>
                <w:sz w:val="20"/>
                <w:szCs w:val="20"/>
              </w:rPr>
              <w:t>≤1.0</w:t>
            </w:r>
          </w:p>
        </w:tc>
        <w:tc>
          <w:tcPr>
            <w:tcW w:w="2797" w:type="dxa"/>
            <w:vMerge w:val="continue"/>
            <w:shd w:val="clear" w:color="auto" w:fill="D9D9D9"/>
            <w:vAlign w:val="center"/>
          </w:tcPr>
          <w:p>
            <w:pPr>
              <w:jc w:val="left"/>
              <w:rPr>
                <w:rFonts w:hint="eastAsia" w:ascii="微软雅黑" w:hAnsi="微软雅黑" w:eastAsia="微软雅黑" w:cs="微软雅黑"/>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exact"/>
          <w:jc w:val="center"/>
        </w:trPr>
        <w:tc>
          <w:tcPr>
            <w:tcW w:w="3496" w:type="dxa"/>
            <w:gridSpan w:val="3"/>
            <w:shd w:val="clear" w:color="auto" w:fill="D9D9D9"/>
            <w:vAlign w:val="center"/>
          </w:tcPr>
          <w:p>
            <w:pPr>
              <w:jc w:val="left"/>
              <w:rPr>
                <w:rFonts w:hint="eastAsia" w:ascii="微软雅黑" w:hAnsi="微软雅黑" w:eastAsia="微软雅黑" w:cs="微软雅黑"/>
                <w:sz w:val="20"/>
                <w:szCs w:val="20"/>
              </w:rPr>
            </w:pPr>
            <w:r>
              <w:rPr>
                <w:rFonts w:hint="eastAsia" w:ascii="微软雅黑" w:hAnsi="微软雅黑" w:eastAsia="微软雅黑" w:cs="微软雅黑"/>
                <w:sz w:val="20"/>
                <w:szCs w:val="20"/>
              </w:rPr>
              <w:t>游离甲苯二异氰酸酯（TDI)和游离六亚甲基二异氰酸酯（HDI)总和</w:t>
            </w:r>
          </w:p>
          <w:p>
            <w:pPr>
              <w:jc w:val="left"/>
              <w:rPr>
                <w:rFonts w:hint="eastAsia" w:ascii="微软雅黑" w:hAnsi="微软雅黑" w:eastAsia="微软雅黑" w:cs="微软雅黑"/>
                <w:sz w:val="20"/>
                <w:szCs w:val="20"/>
              </w:rPr>
            </w:pPr>
          </w:p>
        </w:tc>
        <w:tc>
          <w:tcPr>
            <w:tcW w:w="1905" w:type="dxa"/>
            <w:shd w:val="clear" w:color="auto" w:fill="D9D9D9"/>
            <w:vAlign w:val="center"/>
          </w:tcPr>
          <w:p>
            <w:pPr>
              <w:jc w:val="left"/>
              <w:rPr>
                <w:rFonts w:hint="eastAsia" w:ascii="微软雅黑" w:hAnsi="微软雅黑" w:eastAsia="微软雅黑" w:cs="微软雅黑"/>
                <w:sz w:val="20"/>
                <w:szCs w:val="20"/>
              </w:rPr>
            </w:pPr>
            <w:r>
              <w:rPr>
                <w:rFonts w:hint="eastAsia" w:ascii="微软雅黑" w:hAnsi="微软雅黑" w:eastAsia="微软雅黑" w:cs="微软雅黑"/>
                <w:sz w:val="20"/>
                <w:szCs w:val="20"/>
              </w:rPr>
              <w:t>≤0.2</w:t>
            </w:r>
          </w:p>
        </w:tc>
        <w:tc>
          <w:tcPr>
            <w:tcW w:w="2797" w:type="dxa"/>
            <w:vMerge w:val="continue"/>
            <w:shd w:val="clear" w:color="auto" w:fill="D9D9D9"/>
            <w:vAlign w:val="center"/>
          </w:tcPr>
          <w:p>
            <w:pPr>
              <w:jc w:val="left"/>
              <w:rPr>
                <w:rFonts w:hint="eastAsia" w:ascii="微软雅黑" w:hAnsi="微软雅黑" w:eastAsia="微软雅黑" w:cs="微软雅黑"/>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exact"/>
          <w:jc w:val="center"/>
        </w:trPr>
        <w:tc>
          <w:tcPr>
            <w:tcW w:w="3496" w:type="dxa"/>
            <w:gridSpan w:val="3"/>
            <w:shd w:val="clear" w:color="auto" w:fill="D9D9D9"/>
            <w:vAlign w:val="center"/>
          </w:tcPr>
          <w:p>
            <w:pPr>
              <w:jc w:val="left"/>
              <w:rPr>
                <w:rFonts w:hint="eastAsia" w:ascii="微软雅黑" w:hAnsi="微软雅黑" w:eastAsia="微软雅黑" w:cs="微软雅黑"/>
                <w:sz w:val="20"/>
                <w:szCs w:val="20"/>
              </w:rPr>
            </w:pPr>
            <w:r>
              <w:rPr>
                <w:rFonts w:hint="eastAsia" w:ascii="微软雅黑" w:hAnsi="微软雅黑" w:eastAsia="微软雅黑" w:cs="微软雅黑"/>
                <w:sz w:val="20"/>
                <w:szCs w:val="20"/>
              </w:rPr>
              <w:t>游离二苯基甲烷二异氰酸酯（MDI）</w:t>
            </w:r>
          </w:p>
        </w:tc>
        <w:tc>
          <w:tcPr>
            <w:tcW w:w="1905" w:type="dxa"/>
            <w:shd w:val="clear" w:color="auto" w:fill="D9D9D9"/>
            <w:vAlign w:val="center"/>
          </w:tcPr>
          <w:p>
            <w:pPr>
              <w:jc w:val="left"/>
              <w:rPr>
                <w:rFonts w:hint="eastAsia" w:ascii="微软雅黑" w:hAnsi="微软雅黑" w:eastAsia="微软雅黑" w:cs="微软雅黑"/>
                <w:sz w:val="20"/>
                <w:szCs w:val="20"/>
              </w:rPr>
            </w:pPr>
            <w:r>
              <w:rPr>
                <w:rFonts w:hint="eastAsia" w:ascii="微软雅黑" w:hAnsi="微软雅黑" w:eastAsia="微软雅黑" w:cs="微软雅黑"/>
                <w:sz w:val="20"/>
                <w:szCs w:val="20"/>
              </w:rPr>
              <w:t>≤1.0</w:t>
            </w:r>
          </w:p>
        </w:tc>
        <w:tc>
          <w:tcPr>
            <w:tcW w:w="2797" w:type="dxa"/>
            <w:vMerge w:val="continue"/>
            <w:shd w:val="clear" w:color="auto" w:fill="D9D9D9"/>
            <w:vAlign w:val="center"/>
          </w:tcPr>
          <w:p>
            <w:pPr>
              <w:jc w:val="left"/>
              <w:rPr>
                <w:rFonts w:hint="eastAsia" w:ascii="微软雅黑" w:hAnsi="微软雅黑" w:eastAsia="微软雅黑" w:cs="微软雅黑"/>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exact"/>
          <w:jc w:val="center"/>
        </w:trPr>
        <w:tc>
          <w:tcPr>
            <w:tcW w:w="3496" w:type="dxa"/>
            <w:gridSpan w:val="3"/>
            <w:shd w:val="clear" w:color="auto" w:fill="D9D9D9"/>
            <w:vAlign w:val="center"/>
          </w:tcPr>
          <w:p>
            <w:pPr>
              <w:jc w:val="left"/>
              <w:rPr>
                <w:rFonts w:hint="eastAsia" w:ascii="微软雅黑" w:hAnsi="微软雅黑" w:eastAsia="微软雅黑" w:cs="微软雅黑"/>
                <w:sz w:val="20"/>
                <w:szCs w:val="20"/>
              </w:rPr>
            </w:pPr>
            <w:r>
              <w:rPr>
                <w:rFonts w:hint="eastAsia" w:ascii="微软雅黑" w:hAnsi="微软雅黑" w:eastAsia="微软雅黑" w:cs="微软雅黑"/>
                <w:sz w:val="20"/>
                <w:szCs w:val="20"/>
              </w:rPr>
              <w:t>气味等级</w:t>
            </w:r>
          </w:p>
        </w:tc>
        <w:tc>
          <w:tcPr>
            <w:tcW w:w="1905" w:type="dxa"/>
            <w:shd w:val="clear" w:color="auto" w:fill="D9D9D9"/>
            <w:vAlign w:val="center"/>
          </w:tcPr>
          <w:p>
            <w:pPr>
              <w:jc w:val="left"/>
              <w:rPr>
                <w:rFonts w:hint="eastAsia" w:ascii="微软雅黑" w:hAnsi="微软雅黑" w:eastAsia="微软雅黑" w:cs="微软雅黑"/>
                <w:sz w:val="20"/>
                <w:szCs w:val="20"/>
              </w:rPr>
            </w:pPr>
            <w:r>
              <w:rPr>
                <w:rFonts w:hint="eastAsia" w:ascii="微软雅黑" w:hAnsi="微软雅黑" w:eastAsia="微软雅黑" w:cs="微软雅黑"/>
                <w:sz w:val="20"/>
                <w:szCs w:val="20"/>
              </w:rPr>
              <w:t>≤3</w:t>
            </w:r>
          </w:p>
        </w:tc>
        <w:tc>
          <w:tcPr>
            <w:tcW w:w="2797" w:type="dxa"/>
            <w:shd w:val="clear" w:color="auto" w:fill="D9D9D9"/>
            <w:vAlign w:val="center"/>
          </w:tcPr>
          <w:p>
            <w:pPr>
              <w:jc w:val="left"/>
              <w:rPr>
                <w:rFonts w:hint="eastAsia" w:ascii="微软雅黑" w:hAnsi="微软雅黑" w:eastAsia="微软雅黑" w:cs="微软雅黑"/>
                <w:sz w:val="20"/>
                <w:szCs w:val="20"/>
              </w:rPr>
            </w:pPr>
            <w:r>
              <w:rPr>
                <w:rFonts w:hint="eastAsia" w:ascii="微软雅黑" w:hAnsi="微软雅黑" w:eastAsia="微软雅黑" w:cs="微软雅黑"/>
                <w:sz w:val="20"/>
                <w:szCs w:val="20"/>
              </w:rPr>
              <w:t>级</w:t>
            </w:r>
          </w:p>
        </w:tc>
      </w:tr>
    </w:tbl>
    <w:p>
      <w:pPr>
        <w:spacing w:line="440" w:lineRule="exact"/>
        <w:rPr>
          <w:rFonts w:ascii="仿宋_GB2312" w:hAnsi="宋体" w:eastAsia="仿宋_GB2312"/>
          <w:sz w:val="21"/>
          <w:szCs w:val="21"/>
        </w:rPr>
      </w:pPr>
    </w:p>
    <w:p>
      <w:pPr>
        <w:spacing w:line="440" w:lineRule="exact"/>
        <w:rPr>
          <w:rFonts w:ascii="仿宋_GB2312" w:hAnsi="宋体" w:eastAsia="仿宋_GB2312"/>
          <w:b/>
          <w:sz w:val="24"/>
        </w:rPr>
      </w:pPr>
      <w:r>
        <w:rPr>
          <w:rFonts w:hint="eastAsia" w:ascii="仿宋_GB2312" w:hAnsi="宋体" w:eastAsia="仿宋_GB2312"/>
          <w:b/>
          <w:sz w:val="24"/>
        </w:rPr>
        <w:t>五、质量要求：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lang w:val="en-US" w:eastAsia="zh-CN"/>
        </w:rPr>
        <w:t>1</w:t>
      </w:r>
      <w:r>
        <w:rPr>
          <w:rFonts w:hint="eastAsia" w:ascii="仿宋_GB2312" w:hAnsi="宋体" w:eastAsia="仿宋_GB2312"/>
          <w:sz w:val="24"/>
        </w:rPr>
        <w:t>．完全符合比价采购规定的质量、规格等要求，报价人须完全响应本项目</w:t>
      </w:r>
      <w:r>
        <w:rPr>
          <w:rFonts w:hint="eastAsia" w:ascii="仿宋_GB2312" w:hAnsi="宋体" w:eastAsia="仿宋_GB2312"/>
          <w:sz w:val="24"/>
          <w:lang w:eastAsia="zh-CN"/>
        </w:rPr>
        <w:t>服务</w:t>
      </w:r>
      <w:r>
        <w:rPr>
          <w:rFonts w:hint="eastAsia" w:ascii="仿宋_GB2312" w:hAnsi="宋体" w:eastAsia="仿宋_GB2312"/>
          <w:sz w:val="24"/>
        </w:rPr>
        <w:t>要求并按</w:t>
      </w:r>
      <w:r>
        <w:rPr>
          <w:rFonts w:hint="eastAsia" w:ascii="仿宋_GB2312" w:hAnsi="宋体" w:eastAsia="仿宋_GB2312"/>
          <w:sz w:val="24"/>
          <w:lang w:eastAsia="zh-CN"/>
        </w:rPr>
        <w:t>约定期限完成编制</w:t>
      </w:r>
      <w:r>
        <w:rPr>
          <w:rFonts w:hint="eastAsia" w:ascii="仿宋_GB2312" w:hAnsi="宋体" w:eastAsia="仿宋_GB2312"/>
          <w:sz w:val="24"/>
        </w:rPr>
        <w:t>。</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lang w:val="en-US" w:eastAsia="zh-CN"/>
        </w:rPr>
        <w:t>2</w:t>
      </w:r>
      <w:r>
        <w:rPr>
          <w:rFonts w:hint="eastAsia" w:ascii="仿宋_GB2312" w:hAnsi="宋体" w:eastAsia="仿宋_GB2312"/>
          <w:sz w:val="24"/>
        </w:rPr>
        <w:t>．</w:t>
      </w:r>
      <w:r>
        <w:rPr>
          <w:rFonts w:hint="eastAsia" w:ascii="仿宋_GB2312" w:hAnsi="宋体" w:eastAsia="仿宋_GB2312"/>
          <w:sz w:val="24"/>
          <w:lang w:eastAsia="zh-CN"/>
        </w:rPr>
        <w:t>报告</w:t>
      </w:r>
      <w:r>
        <w:rPr>
          <w:rFonts w:hint="eastAsia" w:ascii="仿宋_GB2312" w:hAnsi="宋体" w:eastAsia="仿宋_GB2312"/>
          <w:sz w:val="24"/>
        </w:rPr>
        <w:t>包装应有良好的防湿、防锈、防潮、防雨、防腐措施并保证安全、完整、</w:t>
      </w:r>
      <w:r>
        <w:rPr>
          <w:rFonts w:hint="eastAsia" w:ascii="仿宋_GB2312" w:hAnsi="宋体" w:eastAsia="仿宋_GB2312"/>
          <w:sz w:val="24"/>
          <w:lang w:eastAsia="zh-CN"/>
        </w:rPr>
        <w:t>送</w:t>
      </w:r>
      <w:r>
        <w:rPr>
          <w:rFonts w:hint="eastAsia" w:ascii="仿宋_GB2312" w:hAnsi="宋体" w:eastAsia="仿宋_GB2312"/>
          <w:sz w:val="24"/>
        </w:rPr>
        <w:t>达采购人指定现场。凡由于包装不良造成的损失和由此产生的费用均由报价人承担。</w:t>
      </w:r>
    </w:p>
    <w:p>
      <w:pPr>
        <w:spacing w:line="440" w:lineRule="exact"/>
        <w:rPr>
          <w:rFonts w:ascii="仿宋_GB2312" w:hAnsi="宋体" w:eastAsia="仿宋_GB2312"/>
          <w:b/>
          <w:sz w:val="24"/>
        </w:rPr>
      </w:pPr>
      <w:r>
        <w:rPr>
          <w:rFonts w:hint="eastAsia" w:ascii="仿宋_GB2312" w:hAnsi="宋体" w:eastAsia="仿宋_GB2312"/>
          <w:b/>
          <w:sz w:val="24"/>
        </w:rPr>
        <w:t>六、服务及其他要求：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1．实行“三包”服务，</w:t>
      </w:r>
      <w:r>
        <w:rPr>
          <w:rFonts w:hint="eastAsia" w:ascii="仿宋_GB2312" w:hAnsi="宋体" w:eastAsia="仿宋_GB2312"/>
          <w:sz w:val="24"/>
          <w:lang w:eastAsia="zh-CN"/>
        </w:rPr>
        <w:t>报告</w:t>
      </w:r>
      <w:r>
        <w:rPr>
          <w:rFonts w:hint="eastAsia" w:ascii="仿宋_GB2312" w:hAnsi="宋体" w:eastAsia="仿宋_GB2312"/>
          <w:sz w:val="24"/>
        </w:rPr>
        <w:t>内容</w:t>
      </w:r>
      <w:r>
        <w:rPr>
          <w:rFonts w:hint="eastAsia" w:ascii="仿宋_GB2312" w:hAnsi="宋体" w:eastAsia="仿宋_GB2312"/>
          <w:sz w:val="24"/>
          <w:lang w:eastAsia="zh-CN"/>
        </w:rPr>
        <w:t>如无法</w:t>
      </w:r>
      <w:r>
        <w:rPr>
          <w:rFonts w:hint="eastAsia" w:ascii="仿宋_GB2312" w:hAnsi="宋体" w:eastAsia="仿宋_GB2312"/>
          <w:sz w:val="24"/>
        </w:rPr>
        <w:t>满足主管厅、学院要求，报价人应立即无条件</w:t>
      </w:r>
      <w:r>
        <w:rPr>
          <w:rFonts w:hint="eastAsia" w:ascii="仿宋_GB2312" w:hAnsi="宋体" w:eastAsia="仿宋_GB2312"/>
          <w:sz w:val="24"/>
          <w:lang w:eastAsia="zh-CN"/>
        </w:rPr>
        <w:t>重新编制</w:t>
      </w:r>
      <w:r>
        <w:rPr>
          <w:rFonts w:hint="eastAsia" w:ascii="仿宋_GB2312" w:hAnsi="宋体" w:eastAsia="仿宋_GB2312"/>
          <w:sz w:val="24"/>
        </w:rPr>
        <w:t>。</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2．比价文件中未有载明的部分，报价人可以与采购人在采购合同中另行补充约定，一切条款须以报价人与采购人签订的采购合同为准。</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3．报价人与采购单位双方签订合同</w:t>
      </w:r>
      <w:r>
        <w:rPr>
          <w:rFonts w:hint="eastAsia" w:ascii="仿宋_GB2312" w:hAnsi="宋体" w:eastAsia="仿宋_GB2312"/>
          <w:sz w:val="24"/>
          <w:lang w:eastAsia="zh-CN"/>
        </w:rPr>
        <w:t>，</w:t>
      </w:r>
      <w:r>
        <w:rPr>
          <w:rFonts w:hint="eastAsia" w:ascii="仿宋_GB2312" w:hAnsi="宋体" w:eastAsia="仿宋_GB2312"/>
          <w:sz w:val="24"/>
        </w:rPr>
        <w:t>盖章后生效。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GB2312">
    <w:altName w:val="宋体"/>
    <w:panose1 w:val="00000000000000000000"/>
    <w:charset w:val="86"/>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fldChar w:fldCharType="begin"/>
    </w:r>
    <w:r>
      <w:rPr>
        <w:rStyle w:val="13"/>
      </w:rPr>
      <w:instrText xml:space="preserve">PAGE  </w:instrText>
    </w:r>
    <w:r>
      <w:fldChar w:fldCharType="separate"/>
    </w:r>
    <w:r>
      <w:rPr>
        <w:rStyle w:val="13"/>
      </w:rPr>
      <w:t>2</w:t>
    </w:r>
    <w: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fldChar w:fldCharType="begin"/>
    </w:r>
    <w:r>
      <w:rPr>
        <w:rStyle w:val="13"/>
      </w:rPr>
      <w:instrText xml:space="preserve">PAGE  </w:instrText>
    </w:r>
    <w:r>
      <w:fldChar w:fldCharType="end"/>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fldChar w:fldCharType="begin"/>
    </w:r>
    <w:r>
      <w:rPr>
        <w:rStyle w:val="13"/>
      </w:rPr>
      <w:instrText xml:space="preserve">PAGE  </w:instrText>
    </w:r>
    <w:r>
      <w:fldChar w:fldCharType="separate"/>
    </w:r>
    <w:r>
      <w:rPr>
        <w:rStyle w:val="13"/>
      </w:rPr>
      <w:t>3</w:t>
    </w:r>
    <w:r>
      <w:fldChar w:fldCharType="end"/>
    </w:r>
  </w:p>
  <w:p>
    <w:pPr>
      <w:pStyle w:val="8"/>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fldChar w:fldCharType="begin"/>
    </w:r>
    <w:r>
      <w:rPr>
        <w:rStyle w:val="13"/>
      </w:rPr>
      <w:instrText xml:space="preserve">PAGE  </w:instrText>
    </w:r>
    <w:r>
      <w:fldChar w:fldCharType="separate"/>
    </w:r>
    <w:r>
      <w:rPr>
        <w:rStyle w:val="13"/>
      </w:rPr>
      <w:t>4</w:t>
    </w:r>
    <w:r>
      <w:fldChar w:fldCharType="end"/>
    </w:r>
  </w:p>
  <w:p>
    <w:pPr>
      <w:pStyle w:val="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fldChar w:fldCharType="begin"/>
    </w:r>
    <w:r>
      <w:rPr>
        <w:rStyle w:val="13"/>
      </w:rPr>
      <w:instrText xml:space="preserve">PAGE  </w:instrText>
    </w:r>
    <w: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lear" w:pos="4153"/>
      </w:tabs>
      <w:jc w:val="both"/>
      <w:rPr>
        <w:rFonts w:ascii="仿宋_GB2312" w:eastAsia="仿宋_GB2312"/>
      </w:rPr>
    </w:pPr>
    <w:r>
      <w:rPr>
        <w:rFonts w:hint="eastAsia" w:ascii="仿宋_GB2312" w:eastAsia="仿宋_GB2312"/>
        <w:kern w:val="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3ODAwYmQwNGQ1ZDZlZjI1ZGRhOTg2OWQwZjY1MDMifQ=="/>
  </w:docVars>
  <w:rsids>
    <w:rsidRoot w:val="00811AD2"/>
    <w:rsid w:val="000867C3"/>
    <w:rsid w:val="001034CB"/>
    <w:rsid w:val="00200034"/>
    <w:rsid w:val="002440A7"/>
    <w:rsid w:val="002C5DA3"/>
    <w:rsid w:val="00300794"/>
    <w:rsid w:val="00472A85"/>
    <w:rsid w:val="00486994"/>
    <w:rsid w:val="004D7F40"/>
    <w:rsid w:val="004E153F"/>
    <w:rsid w:val="00513891"/>
    <w:rsid w:val="00566D9B"/>
    <w:rsid w:val="005C3579"/>
    <w:rsid w:val="006673DB"/>
    <w:rsid w:val="007173B1"/>
    <w:rsid w:val="00756D41"/>
    <w:rsid w:val="007758AC"/>
    <w:rsid w:val="00811AD2"/>
    <w:rsid w:val="00844660"/>
    <w:rsid w:val="00946E94"/>
    <w:rsid w:val="00A93178"/>
    <w:rsid w:val="00B37050"/>
    <w:rsid w:val="00C24C51"/>
    <w:rsid w:val="00C46453"/>
    <w:rsid w:val="00CC1825"/>
    <w:rsid w:val="00CD185B"/>
    <w:rsid w:val="00D33B03"/>
    <w:rsid w:val="00D609B5"/>
    <w:rsid w:val="00DC0A35"/>
    <w:rsid w:val="00DD3AD9"/>
    <w:rsid w:val="00E1452A"/>
    <w:rsid w:val="00EA7435"/>
    <w:rsid w:val="021C3158"/>
    <w:rsid w:val="02EE6DFA"/>
    <w:rsid w:val="06B00856"/>
    <w:rsid w:val="07884056"/>
    <w:rsid w:val="0DE03251"/>
    <w:rsid w:val="11520BC6"/>
    <w:rsid w:val="185D15DE"/>
    <w:rsid w:val="19EF4D5D"/>
    <w:rsid w:val="1EFF1EB9"/>
    <w:rsid w:val="21771AFE"/>
    <w:rsid w:val="28791821"/>
    <w:rsid w:val="2E661F10"/>
    <w:rsid w:val="33541AAF"/>
    <w:rsid w:val="34F536F4"/>
    <w:rsid w:val="375E4DC0"/>
    <w:rsid w:val="3ABF79C6"/>
    <w:rsid w:val="42066189"/>
    <w:rsid w:val="42392842"/>
    <w:rsid w:val="483861F4"/>
    <w:rsid w:val="54DC1E22"/>
    <w:rsid w:val="60C53053"/>
    <w:rsid w:val="65D511B4"/>
    <w:rsid w:val="698E0E00"/>
    <w:rsid w:val="6D513890"/>
    <w:rsid w:val="6EF9035C"/>
    <w:rsid w:val="6FB9200A"/>
    <w:rsid w:val="733D0FF6"/>
    <w:rsid w:val="759340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340" w:after="330" w:line="578" w:lineRule="auto"/>
      <w:outlineLvl w:val="0"/>
    </w:pPr>
    <w:rPr>
      <w:b/>
      <w:bCs/>
      <w:kern w:val="44"/>
      <w:sz w:val="44"/>
      <w:szCs w:val="44"/>
    </w:rPr>
  </w:style>
  <w:style w:type="paragraph" w:styleId="3">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annotation text"/>
    <w:basedOn w:val="1"/>
    <w:link w:val="21"/>
    <w:semiHidden/>
    <w:unhideWhenUsed/>
    <w:qFormat/>
    <w:uiPriority w:val="99"/>
    <w:pPr>
      <w:jc w:val="left"/>
    </w:pPr>
  </w:style>
  <w:style w:type="paragraph" w:styleId="6">
    <w:name w:val="Plain Text"/>
    <w:basedOn w:val="1"/>
    <w:link w:val="18"/>
    <w:qFormat/>
    <w:uiPriority w:val="0"/>
    <w:rPr>
      <w:rFonts w:ascii="宋体" w:hAnsi="Courier New" w:cstheme="minorBidi"/>
      <w:szCs w:val="22"/>
    </w:rPr>
  </w:style>
  <w:style w:type="paragraph" w:styleId="7">
    <w:name w:val="Balloon Text"/>
    <w:basedOn w:val="1"/>
    <w:link w:val="23"/>
    <w:semiHidden/>
    <w:unhideWhenUsed/>
    <w:qFormat/>
    <w:uiPriority w:val="99"/>
    <w:rPr>
      <w:sz w:val="18"/>
      <w:szCs w:val="18"/>
    </w:rPr>
  </w:style>
  <w:style w:type="paragraph" w:styleId="8">
    <w:name w:val="footer"/>
    <w:basedOn w:val="1"/>
    <w:link w:val="16"/>
    <w:unhideWhenUsed/>
    <w:qFormat/>
    <w:uiPriority w:val="0"/>
    <w:pPr>
      <w:tabs>
        <w:tab w:val="center" w:pos="4153"/>
        <w:tab w:val="right" w:pos="8306"/>
      </w:tabs>
      <w:snapToGrid w:val="0"/>
      <w:jc w:val="left"/>
    </w:pPr>
    <w:rPr>
      <w:sz w:val="18"/>
      <w:szCs w:val="18"/>
    </w:rPr>
  </w:style>
  <w:style w:type="paragraph" w:styleId="9">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annotation subject"/>
    <w:basedOn w:val="5"/>
    <w:next w:val="5"/>
    <w:link w:val="22"/>
    <w:semiHidden/>
    <w:unhideWhenUsed/>
    <w:qFormat/>
    <w:uiPriority w:val="99"/>
    <w:rPr>
      <w:b/>
      <w:bCs/>
    </w:rPr>
  </w:style>
  <w:style w:type="character" w:styleId="13">
    <w:name w:val="page number"/>
    <w:basedOn w:val="12"/>
    <w:qFormat/>
    <w:uiPriority w:val="0"/>
  </w:style>
  <w:style w:type="character" w:styleId="14">
    <w:name w:val="annotation reference"/>
    <w:basedOn w:val="12"/>
    <w:semiHidden/>
    <w:unhideWhenUsed/>
    <w:qFormat/>
    <w:uiPriority w:val="99"/>
    <w:rPr>
      <w:sz w:val="21"/>
      <w:szCs w:val="21"/>
    </w:rPr>
  </w:style>
  <w:style w:type="character" w:customStyle="1" w:styleId="15">
    <w:name w:val="页眉 Char"/>
    <w:basedOn w:val="12"/>
    <w:link w:val="9"/>
    <w:qFormat/>
    <w:uiPriority w:val="0"/>
    <w:rPr>
      <w:sz w:val="18"/>
      <w:szCs w:val="18"/>
    </w:rPr>
  </w:style>
  <w:style w:type="character" w:customStyle="1" w:styleId="16">
    <w:name w:val="页脚 Char"/>
    <w:basedOn w:val="12"/>
    <w:link w:val="8"/>
    <w:qFormat/>
    <w:uiPriority w:val="0"/>
    <w:rPr>
      <w:sz w:val="18"/>
      <w:szCs w:val="18"/>
    </w:rPr>
  </w:style>
  <w:style w:type="character" w:customStyle="1" w:styleId="17">
    <w:name w:val="标题 1 Char"/>
    <w:basedOn w:val="12"/>
    <w:link w:val="2"/>
    <w:qFormat/>
    <w:uiPriority w:val="0"/>
    <w:rPr>
      <w:rFonts w:ascii="Times New Roman" w:hAnsi="Times New Roman" w:eastAsia="宋体" w:cs="Times New Roman"/>
      <w:b/>
      <w:bCs/>
      <w:kern w:val="44"/>
      <w:sz w:val="44"/>
      <w:szCs w:val="44"/>
    </w:rPr>
  </w:style>
  <w:style w:type="character" w:customStyle="1" w:styleId="18">
    <w:name w:val="纯文本 Char"/>
    <w:basedOn w:val="12"/>
    <w:link w:val="6"/>
    <w:qFormat/>
    <w:uiPriority w:val="0"/>
    <w:rPr>
      <w:rFonts w:ascii="宋体" w:hAnsi="Courier New" w:eastAsia="宋体"/>
    </w:rPr>
  </w:style>
  <w:style w:type="character" w:customStyle="1" w:styleId="19">
    <w:name w:val="纯文本 Char1"/>
    <w:basedOn w:val="12"/>
    <w:semiHidden/>
    <w:qFormat/>
    <w:uiPriority w:val="99"/>
    <w:rPr>
      <w:rFonts w:ascii="宋体" w:hAnsi="Courier New" w:eastAsia="宋体" w:cs="Courier New"/>
      <w:szCs w:val="21"/>
    </w:rPr>
  </w:style>
  <w:style w:type="paragraph" w:customStyle="1" w:styleId="20">
    <w:name w:val="Default"/>
    <w:qFormat/>
    <w:uiPriority w:val="0"/>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 w:type="character" w:customStyle="1" w:styleId="21">
    <w:name w:val="批注文字 Char"/>
    <w:basedOn w:val="12"/>
    <w:link w:val="5"/>
    <w:semiHidden/>
    <w:qFormat/>
    <w:uiPriority w:val="99"/>
    <w:rPr>
      <w:rFonts w:ascii="Times New Roman" w:hAnsi="Times New Roman" w:eastAsia="宋体" w:cs="Times New Roman"/>
      <w:szCs w:val="24"/>
    </w:rPr>
  </w:style>
  <w:style w:type="character" w:customStyle="1" w:styleId="22">
    <w:name w:val="批注主题 Char"/>
    <w:basedOn w:val="21"/>
    <w:link w:val="10"/>
    <w:semiHidden/>
    <w:qFormat/>
    <w:uiPriority w:val="99"/>
    <w:rPr>
      <w:rFonts w:ascii="Times New Roman" w:hAnsi="Times New Roman" w:eastAsia="宋体" w:cs="Times New Roman"/>
      <w:b/>
      <w:bCs/>
      <w:szCs w:val="24"/>
    </w:rPr>
  </w:style>
  <w:style w:type="character" w:customStyle="1" w:styleId="23">
    <w:name w:val="批注框文本 Char"/>
    <w:basedOn w:val="12"/>
    <w:link w:val="7"/>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Pages>
  <Words>1999</Words>
  <Characters>2246</Characters>
  <Lines>12</Lines>
  <Paragraphs>3</Paragraphs>
  <TotalTime>70</TotalTime>
  <ScaleCrop>false</ScaleCrop>
  <LinksUpToDate>false</LinksUpToDate>
  <CharactersWithSpaces>2294</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Administrator</cp:lastModifiedBy>
  <dcterms:modified xsi:type="dcterms:W3CDTF">2024-10-14T07:17:51Z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1EE3C12D88824D2B92E2090B51B04583</vt:lpwstr>
  </property>
</Properties>
</file>