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9E" w:rsidRPr="0033189E" w:rsidRDefault="0033189E" w:rsidP="0033189E">
      <w:pPr>
        <w:pStyle w:val="1"/>
        <w:spacing w:before="0" w:after="0" w:line="570" w:lineRule="atLeast"/>
        <w:jc w:val="center"/>
        <w:rPr>
          <w:sz w:val="39"/>
          <w:szCs w:val="39"/>
        </w:rPr>
      </w:pPr>
      <w:r w:rsidRPr="0033189E">
        <w:rPr>
          <w:sz w:val="39"/>
          <w:szCs w:val="39"/>
        </w:rPr>
        <w:t>1#</w:t>
      </w:r>
      <w:r w:rsidRPr="0033189E">
        <w:rPr>
          <w:sz w:val="39"/>
          <w:szCs w:val="39"/>
        </w:rPr>
        <w:t>、</w:t>
      </w:r>
      <w:r w:rsidRPr="0033189E">
        <w:rPr>
          <w:sz w:val="39"/>
          <w:szCs w:val="39"/>
        </w:rPr>
        <w:t>3#</w:t>
      </w:r>
      <w:r w:rsidRPr="0033189E">
        <w:rPr>
          <w:sz w:val="39"/>
          <w:szCs w:val="39"/>
        </w:rPr>
        <w:t>楼学生公寓架空层改造工程（图书馆读者沙龙活动中心）结果公告</w:t>
      </w:r>
    </w:p>
    <w:p w:rsidR="0033189E" w:rsidRPr="0033189E" w:rsidRDefault="0033189E" w:rsidP="0033189E">
      <w:pPr>
        <w:pStyle w:val="pagtext18"/>
        <w:spacing w:before="0" w:beforeAutospacing="0" w:after="0" w:afterAutospacing="0" w:line="390" w:lineRule="atLeast"/>
        <w:ind w:right="300"/>
        <w:rPr>
          <w:sz w:val="20"/>
          <w:szCs w:val="2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5741"/>
      </w:tblGrid>
      <w:tr w:rsidR="0033189E" w:rsidRPr="0033189E" w:rsidTr="0033189E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bookmarkStart w:id="0" w:name="OLE_LINK1"/>
            <w:bookmarkStart w:id="1" w:name="OLE_LINK2"/>
            <w:r w:rsidRPr="0033189E">
              <w:rPr>
                <w:rFonts w:ascii="Simsun" w:eastAsia="微软雅黑" w:hAnsi="Simsun"/>
                <w:sz w:val="27"/>
                <w:szCs w:val="27"/>
              </w:rPr>
              <w:t>1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、项目名称：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1#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3#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楼学生公寓架空层改造工程（图书馆读者沙龙活动中心）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2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、项目编号：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[3500]FJTH[GK]2018021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3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、采购人名称：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福建水利电力职业技术学院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福建省永安市国林路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298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号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项目负责人：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黄老师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0598-8823837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4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、代理机构名称：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福建省天海招标有限公司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地址：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福州市鼓楼区福建省福州市鼓楼区湖东路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99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号标力大厦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12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层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 xml:space="preserve">    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评审部经办人：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Style w:val="editinput"/>
                <w:rFonts w:ascii="Simsun" w:eastAsia="微软雅黑" w:hAnsi="Simsun"/>
                <w:sz w:val="27"/>
                <w:szCs w:val="27"/>
              </w:rPr>
              <w:t>张志雄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联系电话：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0519-87878462-820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5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、招标公告日期：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spacing w:line="295" w:lineRule="atLeast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2018-03-21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lastRenderedPageBreak/>
              <w:t>6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、招标结果确定日期：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spacing w:line="295" w:lineRule="atLeast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2018-04-11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7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、资格性及符合性审查情况：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spacing w:line="295" w:lineRule="atLeast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33189E">
              <w:rPr>
                <w:rStyle w:val="edittexttarea"/>
                <w:rFonts w:ascii="Simsun" w:eastAsia="微软雅黑" w:hAnsi="Simsun"/>
                <w:sz w:val="27"/>
                <w:szCs w:val="27"/>
              </w:rPr>
              <w:t>至投标截止期止，投标人不足三家，故本项目按废标处理。</w:t>
            </w:r>
          </w:p>
        </w:tc>
      </w:tr>
      <w:tr w:rsidR="0033189E" w:rsidRPr="0033189E" w:rsidTr="0033189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8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、中标情况：</w:t>
            </w:r>
          </w:p>
        </w:tc>
      </w:tr>
      <w:tr w:rsidR="0033189E" w:rsidRPr="0033189E" w:rsidTr="0033189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包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1</w:t>
            </w:r>
          </w:p>
          <w:tbl>
            <w:tblPr>
              <w:tblW w:w="50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1757"/>
              <w:gridCol w:w="894"/>
              <w:gridCol w:w="1757"/>
              <w:gridCol w:w="894"/>
              <w:gridCol w:w="894"/>
              <w:gridCol w:w="894"/>
            </w:tblGrid>
            <w:tr w:rsidR="0033189E" w:rsidRPr="0033189E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合同包</w:t>
                  </w:r>
                </w:p>
              </w:tc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品目号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品目名称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品牌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规格型号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数量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单价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hideMark/>
                </w:tcPr>
                <w:p w:rsidR="0033189E" w:rsidRPr="0033189E" w:rsidRDefault="0033189E">
                  <w:pPr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总价</w:t>
                  </w:r>
                </w:p>
              </w:tc>
            </w:tr>
            <w:tr w:rsidR="0033189E" w:rsidRPr="0033189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3189E" w:rsidRPr="0033189E" w:rsidRDefault="0033189E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t>1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3189E" w:rsidRPr="0033189E" w:rsidRDefault="0033189E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3189E">
                    <w:rPr>
                      <w:rStyle w:val="edittexttarea"/>
                    </w:rPr>
                    <w:t>无。</w:t>
                  </w:r>
                </w:p>
              </w:tc>
            </w:tr>
          </w:tbl>
          <w:p w:rsidR="0033189E" w:rsidRPr="0033189E" w:rsidRDefault="0033189E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33189E" w:rsidRPr="0033189E" w:rsidTr="0033189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spacing w:line="295" w:lineRule="atLeast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9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、收费金额：</w:t>
            </w:r>
            <w:r w:rsidRPr="0033189E">
              <w:rPr>
                <w:rStyle w:val="editinput"/>
                <w:rFonts w:ascii="Simsun" w:eastAsia="微软雅黑" w:hAnsi="Simsun"/>
                <w:sz w:val="27"/>
                <w:szCs w:val="27"/>
              </w:rPr>
              <w:t>0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万元</w:t>
            </w:r>
          </w:p>
          <w:p w:rsidR="0033189E" w:rsidRPr="0033189E" w:rsidRDefault="0033189E">
            <w:pPr>
              <w:pStyle w:val="a3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 xml:space="preserve">  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收费标准：</w:t>
            </w:r>
            <w:r w:rsidRPr="0033189E">
              <w:rPr>
                <w:rStyle w:val="edittexttarea"/>
                <w:rFonts w:ascii="Simsun" w:eastAsia="微软雅黑" w:hAnsi="Simsun"/>
                <w:sz w:val="27"/>
                <w:szCs w:val="27"/>
              </w:rPr>
              <w:t>/</w:t>
            </w:r>
          </w:p>
        </w:tc>
      </w:tr>
      <w:tr w:rsidR="0033189E" w:rsidRPr="0033189E" w:rsidTr="0033189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wordWrap w:val="0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10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、其他（协议供货、定点采购项目信息）：</w:t>
            </w:r>
            <w:r w:rsidRPr="0033189E">
              <w:rPr>
                <w:rStyle w:val="edittexttarea"/>
                <w:rFonts w:ascii="Simsun" w:eastAsia="微软雅黑" w:hAnsi="Simsun"/>
                <w:sz w:val="27"/>
                <w:szCs w:val="27"/>
              </w:rPr>
              <w:t>无。</w:t>
            </w:r>
          </w:p>
        </w:tc>
      </w:tr>
      <w:tr w:rsidR="0033189E" w:rsidRPr="0033189E" w:rsidTr="0033189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wordWrap w:val="0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11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、评标委员会成员名单</w:t>
            </w: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wordWrap w:val="0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 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采购人代表：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wordWrap w:val="0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</w:p>
        </w:tc>
      </w:tr>
      <w:tr w:rsidR="0033189E" w:rsidRPr="0033189E" w:rsidTr="0033189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wordWrap w:val="0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    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评审专家：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rPr>
                <w:rFonts w:ascii="微软雅黑" w:eastAsia="微软雅黑" w:hAnsi="微软雅黑" w:cs="宋体"/>
                <w:sz w:val="24"/>
                <w:szCs w:val="24"/>
              </w:rPr>
            </w:pPr>
          </w:p>
        </w:tc>
      </w:tr>
      <w:tr w:rsidR="0033189E" w:rsidRPr="0033189E" w:rsidTr="0033189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189E" w:rsidRPr="0033189E" w:rsidRDefault="0033189E">
            <w:pPr>
              <w:pStyle w:val="a3"/>
              <w:wordWrap w:val="0"/>
              <w:spacing w:before="180" w:beforeAutospacing="0" w:after="0" w:afterAutospacing="0" w:line="345" w:lineRule="atLeast"/>
              <w:ind w:firstLine="480"/>
              <w:rPr>
                <w:rFonts w:ascii="微软雅黑" w:eastAsia="微软雅黑" w:hAnsi="微软雅黑"/>
              </w:rPr>
            </w:pPr>
            <w:r w:rsidRPr="0033189E">
              <w:rPr>
                <w:rFonts w:ascii="Simsun" w:eastAsia="微软雅黑" w:hAnsi="Simsun"/>
                <w:sz w:val="27"/>
                <w:szCs w:val="27"/>
              </w:rPr>
              <w:t>12</w:t>
            </w:r>
            <w:r w:rsidRPr="0033189E">
              <w:rPr>
                <w:rFonts w:ascii="Simsun" w:eastAsia="微软雅黑" w:hAnsi="Simsun"/>
                <w:sz w:val="27"/>
                <w:szCs w:val="27"/>
              </w:rPr>
              <w:t>、</w:t>
            </w:r>
            <w:r w:rsidRPr="0033189E">
              <w:rPr>
                <w:rStyle w:val="editinput"/>
                <w:rFonts w:ascii="Simsun" w:eastAsia="微软雅黑" w:hAnsi="Simsun"/>
                <w:sz w:val="27"/>
                <w:szCs w:val="27"/>
              </w:rPr>
              <w:t>公告期限为本公告之日起</w:t>
            </w:r>
            <w:r w:rsidRPr="0033189E">
              <w:rPr>
                <w:rStyle w:val="editinput"/>
                <w:rFonts w:ascii="Simsun" w:eastAsia="微软雅黑" w:hAnsi="Simsun"/>
                <w:sz w:val="27"/>
                <w:szCs w:val="27"/>
              </w:rPr>
              <w:t>1</w:t>
            </w:r>
            <w:r w:rsidRPr="0033189E">
              <w:rPr>
                <w:rStyle w:val="editinput"/>
                <w:rFonts w:ascii="Simsun" w:eastAsia="微软雅黑" w:hAnsi="Simsun"/>
                <w:sz w:val="27"/>
                <w:szCs w:val="27"/>
              </w:rPr>
              <w:t>个工作日。</w:t>
            </w:r>
          </w:p>
        </w:tc>
      </w:tr>
    </w:tbl>
    <w:p w:rsidR="0033189E" w:rsidRPr="0033189E" w:rsidRDefault="0033189E" w:rsidP="0033189E">
      <w:pPr>
        <w:pStyle w:val="a3"/>
        <w:shd w:val="clear" w:color="auto" w:fill="FFFFFF"/>
        <w:spacing w:before="180" w:beforeAutospacing="0" w:after="0" w:afterAutospacing="0" w:line="345" w:lineRule="atLeast"/>
        <w:ind w:firstLine="480"/>
        <w:jc w:val="right"/>
        <w:rPr>
          <w:rFonts w:ascii="微软雅黑" w:eastAsia="微软雅黑" w:hAnsi="微软雅黑"/>
        </w:rPr>
      </w:pPr>
      <w:bookmarkStart w:id="2" w:name="OLE_LINK3"/>
      <w:bookmarkEnd w:id="1"/>
      <w:r w:rsidRPr="0033189E">
        <w:rPr>
          <w:rFonts w:ascii="Simsun" w:eastAsia="微软雅黑" w:hAnsi="Simsun"/>
          <w:sz w:val="27"/>
          <w:szCs w:val="27"/>
        </w:rPr>
        <w:t>福建省天海招标有限公司</w:t>
      </w:r>
    </w:p>
    <w:p w:rsidR="0033189E" w:rsidRPr="0033189E" w:rsidRDefault="0033189E" w:rsidP="0033189E">
      <w:pPr>
        <w:pStyle w:val="a3"/>
        <w:shd w:val="clear" w:color="auto" w:fill="FFFFFF"/>
        <w:spacing w:before="180" w:beforeAutospacing="0" w:after="0" w:afterAutospacing="0" w:line="345" w:lineRule="atLeast"/>
        <w:ind w:firstLine="480"/>
        <w:jc w:val="right"/>
        <w:rPr>
          <w:rFonts w:ascii="微软雅黑" w:eastAsia="微软雅黑" w:hAnsi="微软雅黑"/>
        </w:rPr>
      </w:pPr>
      <w:r w:rsidRPr="0033189E">
        <w:rPr>
          <w:rFonts w:ascii="Simsun" w:eastAsia="微软雅黑" w:hAnsi="Simsun"/>
          <w:sz w:val="27"/>
          <w:szCs w:val="27"/>
        </w:rPr>
        <w:t>2018</w:t>
      </w:r>
      <w:r w:rsidRPr="0033189E">
        <w:rPr>
          <w:rFonts w:ascii="Simsun" w:eastAsia="微软雅黑" w:hAnsi="Simsun"/>
          <w:sz w:val="27"/>
          <w:szCs w:val="27"/>
        </w:rPr>
        <w:t>年</w:t>
      </w:r>
      <w:r w:rsidRPr="0033189E">
        <w:rPr>
          <w:rFonts w:ascii="Simsun" w:eastAsia="微软雅黑" w:hAnsi="Simsun"/>
          <w:sz w:val="27"/>
          <w:szCs w:val="27"/>
        </w:rPr>
        <w:t>04</w:t>
      </w:r>
      <w:r w:rsidRPr="0033189E">
        <w:rPr>
          <w:rFonts w:ascii="Simsun" w:eastAsia="微软雅黑" w:hAnsi="Simsun"/>
          <w:sz w:val="27"/>
          <w:szCs w:val="27"/>
        </w:rPr>
        <w:t>月</w:t>
      </w:r>
      <w:r w:rsidRPr="0033189E">
        <w:rPr>
          <w:rFonts w:ascii="Simsun" w:eastAsia="微软雅黑" w:hAnsi="Simsun"/>
          <w:sz w:val="27"/>
          <w:szCs w:val="27"/>
        </w:rPr>
        <w:t>11</w:t>
      </w:r>
      <w:r w:rsidRPr="0033189E">
        <w:rPr>
          <w:rFonts w:ascii="Simsun" w:eastAsia="微软雅黑" w:hAnsi="Simsun"/>
          <w:sz w:val="27"/>
          <w:szCs w:val="27"/>
        </w:rPr>
        <w:t>日</w:t>
      </w:r>
      <w:bookmarkStart w:id="3" w:name="_GoBack"/>
      <w:bookmarkEnd w:id="0"/>
      <w:bookmarkEnd w:id="2"/>
      <w:bookmarkEnd w:id="3"/>
    </w:p>
    <w:sectPr w:rsidR="0033189E" w:rsidRPr="0033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29"/>
    <w:rsid w:val="000A51AE"/>
    <w:rsid w:val="002E4553"/>
    <w:rsid w:val="00307FF1"/>
    <w:rsid w:val="0033189E"/>
    <w:rsid w:val="00836179"/>
    <w:rsid w:val="00C60171"/>
    <w:rsid w:val="00CD2A8C"/>
    <w:rsid w:val="00EC6C29"/>
    <w:rsid w:val="00F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1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07F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307FF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07FF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307FF1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c">
    <w:name w:val="tc"/>
    <w:basedOn w:val="a"/>
    <w:rsid w:val="00307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7FF1"/>
  </w:style>
  <w:style w:type="character" w:customStyle="1" w:styleId="displayarti">
    <w:name w:val="displayarti"/>
    <w:basedOn w:val="a0"/>
    <w:rsid w:val="00307FF1"/>
  </w:style>
  <w:style w:type="character" w:customStyle="1" w:styleId="1Char">
    <w:name w:val="标题 1 Char"/>
    <w:basedOn w:val="a0"/>
    <w:link w:val="1"/>
    <w:uiPriority w:val="9"/>
    <w:rsid w:val="0033189E"/>
    <w:rPr>
      <w:b/>
      <w:bCs/>
      <w:kern w:val="44"/>
      <w:sz w:val="44"/>
      <w:szCs w:val="44"/>
    </w:rPr>
  </w:style>
  <w:style w:type="paragraph" w:customStyle="1" w:styleId="pagtext16">
    <w:name w:val="pag_text16"/>
    <w:basedOn w:val="a"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33189E"/>
  </w:style>
  <w:style w:type="character" w:customStyle="1" w:styleId="edittexttarea">
    <w:name w:val="edittexttarea"/>
    <w:basedOn w:val="a0"/>
    <w:rsid w:val="00331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31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07F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307FF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07FF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307FF1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c">
    <w:name w:val="tc"/>
    <w:basedOn w:val="a"/>
    <w:rsid w:val="00307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7FF1"/>
  </w:style>
  <w:style w:type="character" w:customStyle="1" w:styleId="displayarti">
    <w:name w:val="displayarti"/>
    <w:basedOn w:val="a0"/>
    <w:rsid w:val="00307FF1"/>
  </w:style>
  <w:style w:type="character" w:customStyle="1" w:styleId="1Char">
    <w:name w:val="标题 1 Char"/>
    <w:basedOn w:val="a0"/>
    <w:link w:val="1"/>
    <w:uiPriority w:val="9"/>
    <w:rsid w:val="0033189E"/>
    <w:rPr>
      <w:b/>
      <w:bCs/>
      <w:kern w:val="44"/>
      <w:sz w:val="44"/>
      <w:szCs w:val="44"/>
    </w:rPr>
  </w:style>
  <w:style w:type="paragraph" w:customStyle="1" w:styleId="pagtext16">
    <w:name w:val="pag_text16"/>
    <w:basedOn w:val="a"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318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ditinput">
    <w:name w:val="editinput"/>
    <w:basedOn w:val="a0"/>
    <w:rsid w:val="0033189E"/>
  </w:style>
  <w:style w:type="character" w:customStyle="1" w:styleId="edittexttarea">
    <w:name w:val="edittexttarea"/>
    <w:basedOn w:val="a0"/>
    <w:rsid w:val="0033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348">
          <w:marLeft w:val="21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4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5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2D2D2"/>
                <w:right w:val="none" w:sz="0" w:space="0" w:color="auto"/>
              </w:divBdr>
            </w:div>
          </w:divsChild>
        </w:div>
        <w:div w:id="241724673">
          <w:marLeft w:val="0"/>
          <w:marRight w:val="0"/>
          <w:marTop w:val="45"/>
          <w:marBottom w:val="0"/>
          <w:divBdr>
            <w:top w:val="single" w:sz="6" w:space="9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319</Characters>
  <Application>Microsoft Office Word</Application>
  <DocSecurity>0</DocSecurity>
  <Lines>29</Lines>
  <Paragraphs>47</Paragraphs>
  <ScaleCrop>false</ScaleCrop>
  <Company>china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黄文州</dc:creator>
  <cp:keywords/>
  <dc:description/>
  <cp:lastModifiedBy>黄文州</cp:lastModifiedBy>
  <cp:revision>5</cp:revision>
  <dcterms:created xsi:type="dcterms:W3CDTF">2018-04-12T00:24:00Z</dcterms:created>
  <dcterms:modified xsi:type="dcterms:W3CDTF">2018-04-12T00:36:00Z</dcterms:modified>
</cp:coreProperties>
</file>