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bookmarkStart w:id="0" w:name="_GoBack"/>
      <w:bookmarkEnd w:id="0"/>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446" w:firstLineChars="400"/>
        <w:rPr>
          <w:rFonts w:hint="eastAsia" w:ascii="仿宋_GB2312" w:hAnsi="Courier New" w:eastAsia="仿宋_GB2312"/>
          <w:b/>
          <w:sz w:val="36"/>
        </w:rPr>
      </w:pPr>
    </w:p>
    <w:p>
      <w:pPr>
        <w:ind w:firstLine="1446" w:firstLineChars="4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lang w:eastAsia="zh-CN"/>
        </w:rPr>
        <w:t>购置断路器</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446" w:firstLineChars="4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lang w:val="en-US" w:eastAsia="zh-CN"/>
        </w:rPr>
        <w:t>hqc20211013</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w:t>
      </w:r>
      <w:r>
        <w:rPr>
          <w:rFonts w:hint="eastAsia" w:ascii="仿宋_GB2312" w:hAnsi="Courier New" w:eastAsia="仿宋_GB2312"/>
          <w:b/>
          <w:sz w:val="36"/>
          <w:lang w:val="en-US" w:eastAsia="zh-CN"/>
        </w:rPr>
        <w:t xml:space="preserve"> </w:t>
      </w:r>
      <w:r>
        <w:rPr>
          <w:rFonts w:hint="eastAsia" w:ascii="仿宋_GB2312" w:hAnsi="Courier New" w:eastAsia="仿宋_GB2312"/>
          <w:b/>
          <w:sz w:val="36"/>
        </w:rPr>
        <w:t>报价人名称 ：</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val="en-US" w:eastAsia="zh-CN"/>
        </w:rPr>
        <w:t xml:space="preserve">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hint="eastAsia" w:ascii="仿宋_GB2312" w:hAnsi="Courier New" w:eastAsia="仿宋_GB2312"/>
          <w:b/>
          <w:sz w:val="36"/>
        </w:rPr>
      </w:pPr>
    </w:p>
    <w:p>
      <w:pPr>
        <w:ind w:firstLine="1605" w:firstLineChars="444"/>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lang w:val="en-US" w:eastAsia="zh-CN"/>
        </w:rPr>
        <w:t>2021-9-16</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7"/>
        <w:jc w:val="left"/>
        <w:rPr>
          <w:rFonts w:ascii="仿宋_GB2312" w:hAnsi="Times New Roman" w:eastAsia="仿宋_GB2312"/>
          <w:sz w:val="24"/>
          <w:szCs w:val="24"/>
        </w:rPr>
      </w:pPr>
      <w:r>
        <w:rPr>
          <w:rFonts w:ascii="仿宋_GB2312" w:eastAsia="仿宋_GB2312"/>
        </w:rPr>
        <w:br w:type="page"/>
      </w:r>
    </w:p>
    <w:p>
      <w:pPr>
        <w:pStyle w:val="17"/>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lang w:eastAsia="zh-CN"/>
        </w:rPr>
        <w:t>福建水利电力职业技术学院</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购置断路器</w:t>
      </w:r>
      <w:r>
        <w:rPr>
          <w:rFonts w:hint="eastAsia" w:ascii="仿宋_GB2312" w:hAnsi="宋体" w:eastAsia="仿宋_GB2312"/>
          <w:sz w:val="24"/>
          <w:u w:val="single"/>
        </w:rPr>
        <w:t xml:space="preserve"> </w:t>
      </w:r>
      <w:r>
        <w:rPr>
          <w:rFonts w:hint="eastAsia" w:ascii="仿宋_GB2312" w:hAnsi="宋体" w:eastAsia="仿宋_GB2312"/>
          <w:sz w:val="24"/>
        </w:rPr>
        <w:t>项目的报价邀请（采购编号）:</w:t>
      </w:r>
      <w:r>
        <w:rPr>
          <w:rFonts w:hint="eastAsia" w:ascii="仿宋_GB2312" w:hAnsi="宋体" w:eastAsia="仿宋_GB2312"/>
          <w:sz w:val="24"/>
          <w:u w:val="single"/>
          <w:lang w:val="en-US" w:eastAsia="zh-CN"/>
        </w:rPr>
        <w:t>hqc20211013</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hint="eastAsia" w:ascii="仿宋_GB2312" w:eastAsia="仿宋_GB2312"/>
          <w:sz w:val="24"/>
          <w:lang w:val="en-US" w:eastAsia="zh-CN"/>
        </w:rPr>
      </w:pPr>
      <w:r>
        <w:rPr>
          <w:rFonts w:hint="eastAsia" w:ascii="仿宋_GB2312" w:eastAsia="仿宋_GB2312"/>
          <w:sz w:val="24"/>
        </w:rPr>
        <w:t>报价人名称(加盖公章)：</w:t>
      </w:r>
      <w:r>
        <w:rPr>
          <w:rFonts w:hint="eastAsia" w:ascii="仿宋_GB2312" w:eastAsia="仿宋_GB2312"/>
          <w:sz w:val="24"/>
          <w:lang w:val="en-US" w:eastAsia="zh-CN"/>
        </w:rPr>
        <w:t xml:space="preserve">           </w:t>
      </w:r>
      <w:r>
        <w:rPr>
          <w:rFonts w:hint="eastAsia" w:ascii="仿宋_GB2312" w:hAnsi="宋体" w:eastAsia="仿宋_GB2312"/>
          <w:sz w:val="24"/>
        </w:rPr>
        <w:t xml:space="preserve">            采购编号：</w:t>
      </w:r>
      <w:r>
        <w:rPr>
          <w:rFonts w:hint="eastAsia" w:ascii="仿宋_GB2312" w:hAnsi="宋体" w:eastAsia="仿宋_GB2312"/>
          <w:sz w:val="24"/>
          <w:lang w:val="en-US" w:eastAsia="zh-CN"/>
        </w:rPr>
        <w:t>hcq20210913</w:t>
      </w:r>
      <w:r>
        <w:rPr>
          <w:rFonts w:hint="eastAsia" w:ascii="仿宋_GB2312" w:hAnsi="宋体" w:eastAsia="仿宋_GB2312"/>
          <w:sz w:val="24"/>
        </w:rPr>
        <w:t xml:space="preserve">             货币单位：</w:t>
      </w:r>
      <w:r>
        <w:rPr>
          <w:rFonts w:hint="eastAsia" w:ascii="仿宋_GB2312" w:hAnsi="宋体" w:eastAsia="仿宋_GB2312"/>
          <w:sz w:val="24"/>
          <w:lang w:eastAsia="zh-CN"/>
        </w:rPr>
        <w:t>人民币元</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center"/>
              <w:rPr>
                <w:rFonts w:ascii="仿宋_GB2312" w:hAnsi="宋体" w:eastAsia="仿宋_GB2312" w:cs="宋体"/>
                <w:kern w:val="0"/>
                <w:sz w:val="24"/>
              </w:rPr>
            </w:pPr>
            <w:r>
              <w:rPr>
                <w:rFonts w:hint="eastAsia" w:ascii="仿宋_GB2312" w:hAnsi="宋体" w:eastAsia="仿宋_GB2312"/>
                <w:sz w:val="24"/>
                <w:lang w:eastAsia="zh-CN"/>
              </w:rPr>
              <w:t>断路器</w:t>
            </w:r>
            <w:r>
              <w:rPr>
                <w:rFonts w:hint="eastAsia" w:ascii="仿宋_GB2312" w:hAnsi="宋体" w:eastAsia="仿宋_GB2312"/>
                <w:sz w:val="24"/>
              </w:rPr>
              <w:t>购项目</w:t>
            </w:r>
          </w:p>
        </w:tc>
        <w:tc>
          <w:tcPr>
            <w:tcW w:w="2478" w:type="dxa"/>
            <w:vAlign w:val="center"/>
          </w:tcPr>
          <w:p>
            <w:pPr>
              <w:spacing w:line="440" w:lineRule="exact"/>
              <w:jc w:val="center"/>
              <w:rPr>
                <w:rFonts w:hint="eastAsia" w:ascii="仿宋_GB2312" w:hAnsi="宋体" w:eastAsia="仿宋_GB2312"/>
                <w:sz w:val="24"/>
                <w:lang w:eastAsia="zh-CN"/>
              </w:rPr>
            </w:pPr>
            <w:r>
              <w:rPr>
                <w:rFonts w:hint="eastAsia" w:ascii="仿宋_GB2312" w:eastAsia="仿宋_GB2312"/>
                <w:sz w:val="24"/>
                <w:szCs w:val="24"/>
                <w:lang w:eastAsia="zh-CN"/>
              </w:rPr>
              <w:t>型号：</w:t>
            </w:r>
            <w:r>
              <w:rPr>
                <w:rFonts w:hint="eastAsia" w:ascii="仿宋_GB2312" w:eastAsia="仿宋_GB2312"/>
                <w:sz w:val="24"/>
                <w:szCs w:val="24"/>
                <w:lang w:val="en-US" w:eastAsia="zh-CN"/>
              </w:rPr>
              <w:t>UEW5-3200额定电流：2500A安装方式：抽屉式  辅开形式：4组转</w:t>
            </w:r>
          </w:p>
        </w:tc>
        <w:tc>
          <w:tcPr>
            <w:tcW w:w="788" w:type="dxa"/>
            <w:vAlign w:val="center"/>
          </w:tcPr>
          <w:p>
            <w:pPr>
              <w:widowControl/>
              <w:spacing w:line="360" w:lineRule="exact"/>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rPr>
              <w:t>1</w:t>
            </w:r>
            <w:r>
              <w:rPr>
                <w:rFonts w:hint="eastAsia" w:ascii="仿宋_GB2312" w:hAnsi="宋体" w:eastAsia="仿宋_GB2312" w:cs="宋体"/>
                <w:kern w:val="0"/>
                <w:sz w:val="24"/>
                <w:lang w:eastAsia="zh-CN"/>
              </w:rPr>
              <w:t>个</w:t>
            </w:r>
          </w:p>
        </w:tc>
        <w:tc>
          <w:tcPr>
            <w:tcW w:w="2025" w:type="dxa"/>
            <w:vAlign w:val="center"/>
          </w:tcPr>
          <w:p>
            <w:pPr>
              <w:jc w:val="center"/>
              <w:rPr>
                <w:rFonts w:hint="default" w:ascii="仿宋_GB2312" w:eastAsia="仿宋_GB2312"/>
                <w:sz w:val="24"/>
                <w:lang w:val="en-US" w:eastAsia="zh-CN"/>
              </w:rPr>
            </w:pPr>
          </w:p>
        </w:tc>
        <w:tc>
          <w:tcPr>
            <w:tcW w:w="1943" w:type="dxa"/>
            <w:vAlign w:val="center"/>
          </w:tcPr>
          <w:p>
            <w:pPr>
              <w:jc w:val="center"/>
              <w:rPr>
                <w:rFonts w:hint="default" w:ascii="仿宋_GB2312" w:eastAsia="仿宋_GB2312"/>
                <w:sz w:val="24"/>
                <w:lang w:val="en-US" w:eastAsia="zh-CN"/>
              </w:rPr>
            </w:pPr>
          </w:p>
        </w:tc>
        <w:tc>
          <w:tcPr>
            <w:tcW w:w="1813"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2021年10月30日</w:t>
            </w:r>
          </w:p>
        </w:tc>
        <w:tc>
          <w:tcPr>
            <w:tcW w:w="1616" w:type="dxa"/>
            <w:gridSpan w:val="2"/>
            <w:vAlign w:val="center"/>
          </w:tcPr>
          <w:p>
            <w:pPr>
              <w:jc w:val="center"/>
              <w:rPr>
                <w:rFonts w:hint="eastAsia" w:ascii="仿宋_GB2312" w:eastAsia="仿宋_GB2312"/>
                <w:sz w:val="24"/>
                <w:lang w:eastAsia="zh-CN"/>
              </w:rPr>
            </w:pPr>
            <w:r>
              <w:rPr>
                <w:rFonts w:hint="eastAsia" w:ascii="仿宋_GB2312" w:eastAsia="仿宋_GB2312"/>
                <w:sz w:val="24"/>
                <w:lang w:eastAsia="zh-CN"/>
              </w:rPr>
              <w:t>用户指定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47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hint="default" w:ascii="仿宋_GB2312" w:hAnsi="宋体" w:eastAsia="仿宋_GB2312"/>
          <w:sz w:val="24"/>
          <w:lang w:val="en-US" w:eastAsia="zh-CN"/>
        </w:rPr>
      </w:pPr>
      <w:r>
        <w:rPr>
          <w:rFonts w:hint="eastAsia" w:ascii="仿宋_GB2312" w:hAnsi="宋体" w:eastAsia="仿宋_GB2312"/>
          <w:sz w:val="24"/>
        </w:rPr>
        <w:t>报价人名称:                                   采购编号∶</w:t>
      </w:r>
      <w:r>
        <w:rPr>
          <w:rFonts w:hint="eastAsia" w:ascii="仿宋_GB2312" w:hAnsi="宋体" w:eastAsia="仿宋_GB2312"/>
          <w:sz w:val="24"/>
          <w:lang w:val="en-US" w:eastAsia="zh-CN"/>
        </w:rPr>
        <w:t>hqc20210913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hint="default" w:ascii="仿宋_GB2312" w:hAnsi="宋体" w:eastAsia="仿宋_GB2312"/>
                <w:sz w:val="24"/>
                <w:lang w:val="en-US" w:eastAsia="zh-CN"/>
              </w:rPr>
            </w:pPr>
            <w:r>
              <w:rPr>
                <w:rFonts w:hint="eastAsia" w:ascii="仿宋_GB2312" w:hAnsi="宋体" w:eastAsia="仿宋_GB2312"/>
                <w:sz w:val="24"/>
                <w:lang w:eastAsia="zh-CN"/>
              </w:rPr>
              <w:t>包</w:t>
            </w:r>
            <w:r>
              <w:rPr>
                <w:rFonts w:hint="eastAsia" w:ascii="仿宋_GB2312" w:hAnsi="宋体" w:eastAsia="仿宋_GB2312"/>
                <w:sz w:val="24"/>
                <w:lang w:val="en-US" w:eastAsia="zh-CN"/>
              </w:rPr>
              <w:t>1</w:t>
            </w: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ind w:firstLine="960" w:firstLineChars="400"/>
              <w:rPr>
                <w:rFonts w:hint="eastAsia" w:ascii="仿宋_GB2312" w:hAnsi="宋体" w:eastAsia="仿宋_GB2312"/>
                <w:sz w:val="24"/>
                <w:lang w:eastAsia="zh-CN"/>
              </w:rPr>
            </w:pPr>
            <w:r>
              <w:rPr>
                <w:rFonts w:hint="eastAsia" w:ascii="仿宋_GB2312" w:hAnsi="宋体" w:eastAsia="仿宋_GB2312"/>
                <w:sz w:val="24"/>
                <w:lang w:eastAsia="zh-CN"/>
              </w:rPr>
              <w:t>断路器</w:t>
            </w: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按比价文件要求</w:t>
            </w: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一个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hint="default" w:ascii="仿宋_GB2312" w:hAnsi="宋体" w:eastAsia="仿宋_GB2312"/>
                <w:sz w:val="24"/>
                <w:lang w:val="en-US" w:eastAsia="zh-CN"/>
              </w:rPr>
            </w:pPr>
            <w:r>
              <w:rPr>
                <w:rFonts w:hint="eastAsia" w:ascii="仿宋_GB2312" w:hAnsi="宋体" w:eastAsia="仿宋_GB2312"/>
                <w:sz w:val="24"/>
              </w:rPr>
              <w:t>详细性能说明</w:t>
            </w:r>
            <w:r>
              <w:rPr>
                <w:rFonts w:hint="eastAsia" w:ascii="仿宋_GB2312" w:hAnsi="宋体" w:eastAsia="仿宋_GB2312"/>
                <w:sz w:val="24"/>
                <w:lang w:eastAsia="zh-CN"/>
              </w:rPr>
              <w:t>：</w:t>
            </w:r>
            <w:r>
              <w:rPr>
                <w:rFonts w:hint="eastAsia" w:ascii="仿宋_GB2312" w:eastAsia="仿宋_GB2312"/>
                <w:sz w:val="24"/>
                <w:szCs w:val="24"/>
                <w:lang w:eastAsia="zh-CN"/>
              </w:rPr>
              <w:t>型号：</w:t>
            </w:r>
            <w:r>
              <w:rPr>
                <w:rFonts w:hint="eastAsia" w:ascii="仿宋_GB2312" w:eastAsia="仿宋_GB2312"/>
                <w:sz w:val="24"/>
                <w:szCs w:val="24"/>
                <w:lang w:val="en-US" w:eastAsia="zh-CN"/>
              </w:rPr>
              <w:t>UEW5-3200，额定电流：2500A，安装方式：抽屉式，辅开形式：4组转</w:t>
            </w:r>
          </w:p>
        </w:tc>
      </w:tr>
    </w:tbl>
    <w:p>
      <w:pPr>
        <w:spacing w:line="380" w:lineRule="exact"/>
        <w:rPr>
          <w:rFonts w:ascii="仿宋_GB2312" w:hAnsi="宋体" w:eastAsia="仿宋_GB2312"/>
          <w:sz w:val="24"/>
        </w:rPr>
      </w:pPr>
    </w:p>
    <w:p>
      <w:pPr>
        <w:pStyle w:val="17"/>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7"/>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7"/>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tbl>
      <w:tblPr>
        <w:tblStyle w:val="8"/>
        <w:tblW w:w="9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1359"/>
        <w:gridCol w:w="1844"/>
        <w:gridCol w:w="1065"/>
        <w:gridCol w:w="1275"/>
        <w:gridCol w:w="1252"/>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59" w:type="dxa"/>
          </w:tcPr>
          <w:p>
            <w:pPr>
              <w:spacing w:line="380" w:lineRule="exact"/>
              <w:jc w:val="center"/>
              <w:rPr>
                <w:rFonts w:hint="eastAsia" w:ascii="仿宋_GB2312" w:eastAsia="仿宋_GB2312"/>
                <w:sz w:val="24"/>
                <w:vertAlign w:val="baseline"/>
                <w:lang w:eastAsia="zh-CN"/>
              </w:rPr>
            </w:pPr>
            <w:r>
              <w:rPr>
                <w:rFonts w:hint="eastAsia" w:ascii="仿宋_GB2312" w:eastAsia="仿宋_GB2312"/>
                <w:sz w:val="24"/>
                <w:vertAlign w:val="baseline"/>
                <w:lang w:eastAsia="zh-CN"/>
              </w:rPr>
              <w:t>序号</w:t>
            </w:r>
          </w:p>
        </w:tc>
        <w:tc>
          <w:tcPr>
            <w:tcW w:w="1359" w:type="dxa"/>
          </w:tcPr>
          <w:p>
            <w:pPr>
              <w:spacing w:line="380" w:lineRule="exact"/>
              <w:jc w:val="center"/>
              <w:rPr>
                <w:rFonts w:hint="eastAsia" w:ascii="仿宋_GB2312" w:eastAsia="仿宋_GB2312"/>
                <w:sz w:val="24"/>
                <w:vertAlign w:val="baseline"/>
                <w:lang w:eastAsia="zh-CN"/>
              </w:rPr>
            </w:pPr>
            <w:r>
              <w:rPr>
                <w:rFonts w:hint="eastAsia" w:ascii="仿宋_GB2312" w:eastAsia="仿宋_GB2312"/>
                <w:sz w:val="24"/>
                <w:vertAlign w:val="baseline"/>
                <w:lang w:eastAsia="zh-CN"/>
              </w:rPr>
              <w:t>名称</w:t>
            </w:r>
          </w:p>
        </w:tc>
        <w:tc>
          <w:tcPr>
            <w:tcW w:w="1844" w:type="dxa"/>
          </w:tcPr>
          <w:p>
            <w:pPr>
              <w:spacing w:line="380" w:lineRule="exact"/>
              <w:jc w:val="center"/>
              <w:rPr>
                <w:rFonts w:hint="eastAsia" w:ascii="仿宋_GB2312" w:eastAsia="仿宋_GB2312"/>
                <w:sz w:val="24"/>
                <w:vertAlign w:val="baseline"/>
                <w:lang w:eastAsia="zh-CN"/>
              </w:rPr>
            </w:pPr>
            <w:r>
              <w:rPr>
                <w:rFonts w:hint="eastAsia" w:ascii="仿宋_GB2312" w:eastAsia="仿宋_GB2312"/>
                <w:sz w:val="24"/>
                <w:vertAlign w:val="baseline"/>
                <w:lang w:eastAsia="zh-CN"/>
              </w:rPr>
              <w:t>规格参数</w:t>
            </w:r>
          </w:p>
        </w:tc>
        <w:tc>
          <w:tcPr>
            <w:tcW w:w="1065" w:type="dxa"/>
          </w:tcPr>
          <w:p>
            <w:pPr>
              <w:spacing w:line="380" w:lineRule="exact"/>
              <w:jc w:val="center"/>
              <w:rPr>
                <w:rFonts w:hint="eastAsia" w:ascii="仿宋_GB2312" w:eastAsia="仿宋_GB2312"/>
                <w:sz w:val="24"/>
                <w:vertAlign w:val="baseline"/>
                <w:lang w:eastAsia="zh-CN"/>
              </w:rPr>
            </w:pPr>
            <w:r>
              <w:rPr>
                <w:rFonts w:hint="eastAsia" w:ascii="仿宋_GB2312" w:eastAsia="仿宋_GB2312"/>
                <w:sz w:val="24"/>
                <w:vertAlign w:val="baseline"/>
                <w:lang w:eastAsia="zh-CN"/>
              </w:rPr>
              <w:t>数量</w:t>
            </w:r>
          </w:p>
        </w:tc>
        <w:tc>
          <w:tcPr>
            <w:tcW w:w="1275" w:type="dxa"/>
          </w:tcPr>
          <w:p>
            <w:pPr>
              <w:spacing w:line="380" w:lineRule="exact"/>
              <w:jc w:val="center"/>
              <w:rPr>
                <w:rFonts w:hint="eastAsia" w:ascii="仿宋_GB2312" w:eastAsia="仿宋_GB2312"/>
                <w:sz w:val="24"/>
                <w:vertAlign w:val="baseline"/>
                <w:lang w:eastAsia="zh-CN"/>
              </w:rPr>
            </w:pPr>
            <w:r>
              <w:rPr>
                <w:rFonts w:hint="eastAsia" w:ascii="仿宋_GB2312" w:eastAsia="仿宋_GB2312"/>
                <w:sz w:val="24"/>
                <w:vertAlign w:val="baseline"/>
                <w:lang w:eastAsia="zh-CN"/>
              </w:rPr>
              <w:t>单价（元）</w:t>
            </w:r>
          </w:p>
        </w:tc>
        <w:tc>
          <w:tcPr>
            <w:tcW w:w="1252" w:type="dxa"/>
          </w:tcPr>
          <w:p>
            <w:pPr>
              <w:spacing w:line="380" w:lineRule="exact"/>
              <w:jc w:val="center"/>
              <w:rPr>
                <w:rFonts w:hint="eastAsia" w:ascii="仿宋_GB2312" w:eastAsia="仿宋_GB2312"/>
                <w:sz w:val="24"/>
                <w:vertAlign w:val="baseline"/>
                <w:lang w:eastAsia="zh-CN"/>
              </w:rPr>
            </w:pPr>
            <w:r>
              <w:rPr>
                <w:rFonts w:hint="eastAsia" w:ascii="仿宋_GB2312" w:eastAsia="仿宋_GB2312"/>
                <w:sz w:val="24"/>
                <w:vertAlign w:val="baseline"/>
                <w:lang w:eastAsia="zh-CN"/>
              </w:rPr>
              <w:t>金额（元）</w:t>
            </w:r>
          </w:p>
        </w:tc>
        <w:tc>
          <w:tcPr>
            <w:tcW w:w="1433" w:type="dxa"/>
          </w:tcPr>
          <w:p>
            <w:pPr>
              <w:spacing w:line="380" w:lineRule="exact"/>
              <w:jc w:val="center"/>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59" w:type="dxa"/>
          </w:tcPr>
          <w:p>
            <w:pPr>
              <w:spacing w:line="380" w:lineRule="exact"/>
              <w:jc w:val="center"/>
              <w:rPr>
                <w:rFonts w:hint="eastAsia" w:ascii="仿宋_GB2312" w:eastAsia="仿宋_GB2312"/>
                <w:sz w:val="24"/>
                <w:vertAlign w:val="baseline"/>
                <w:lang w:val="en-US" w:eastAsia="zh-CN"/>
              </w:rPr>
            </w:pPr>
          </w:p>
        </w:tc>
        <w:tc>
          <w:tcPr>
            <w:tcW w:w="1359" w:type="dxa"/>
          </w:tcPr>
          <w:p>
            <w:pPr>
              <w:spacing w:line="380" w:lineRule="exact"/>
              <w:jc w:val="center"/>
              <w:rPr>
                <w:rFonts w:hint="eastAsia" w:ascii="仿宋_GB2312" w:eastAsia="仿宋_GB2312"/>
                <w:sz w:val="24"/>
                <w:vertAlign w:val="baseline"/>
                <w:lang w:eastAsia="zh-CN"/>
              </w:rPr>
            </w:pPr>
          </w:p>
        </w:tc>
        <w:tc>
          <w:tcPr>
            <w:tcW w:w="1844" w:type="dxa"/>
          </w:tcPr>
          <w:p>
            <w:pPr>
              <w:spacing w:line="380" w:lineRule="exact"/>
              <w:jc w:val="center"/>
              <w:rPr>
                <w:rFonts w:hint="default" w:ascii="仿宋_GB2312" w:eastAsia="仿宋_GB2312"/>
                <w:sz w:val="24"/>
                <w:vertAlign w:val="baseline"/>
                <w:lang w:val="en-US" w:eastAsia="zh-CN"/>
              </w:rPr>
            </w:pPr>
          </w:p>
        </w:tc>
        <w:tc>
          <w:tcPr>
            <w:tcW w:w="1065" w:type="dxa"/>
          </w:tcPr>
          <w:p>
            <w:pPr>
              <w:spacing w:line="380" w:lineRule="exact"/>
              <w:jc w:val="center"/>
              <w:rPr>
                <w:rFonts w:hint="default" w:ascii="仿宋_GB2312" w:eastAsia="仿宋_GB2312"/>
                <w:sz w:val="24"/>
                <w:vertAlign w:val="baseline"/>
                <w:lang w:val="en-US" w:eastAsia="zh-CN"/>
              </w:rPr>
            </w:pPr>
          </w:p>
        </w:tc>
        <w:tc>
          <w:tcPr>
            <w:tcW w:w="1275" w:type="dxa"/>
          </w:tcPr>
          <w:p>
            <w:pPr>
              <w:spacing w:line="380" w:lineRule="exact"/>
              <w:jc w:val="center"/>
              <w:rPr>
                <w:rFonts w:hint="default" w:ascii="仿宋_GB2312" w:eastAsia="仿宋_GB2312"/>
                <w:sz w:val="24"/>
                <w:vertAlign w:val="baseline"/>
                <w:lang w:val="en-US" w:eastAsia="zh-CN"/>
              </w:rPr>
            </w:pPr>
          </w:p>
        </w:tc>
        <w:tc>
          <w:tcPr>
            <w:tcW w:w="1252" w:type="dxa"/>
          </w:tcPr>
          <w:p>
            <w:pPr>
              <w:spacing w:line="380" w:lineRule="exact"/>
              <w:jc w:val="center"/>
              <w:rPr>
                <w:rFonts w:hint="default" w:ascii="仿宋_GB2312" w:eastAsia="仿宋_GB2312"/>
                <w:sz w:val="24"/>
                <w:vertAlign w:val="baseline"/>
                <w:lang w:val="en-US" w:eastAsia="zh-CN"/>
              </w:rPr>
            </w:pPr>
          </w:p>
        </w:tc>
        <w:tc>
          <w:tcPr>
            <w:tcW w:w="1433" w:type="dxa"/>
          </w:tcPr>
          <w:p>
            <w:pPr>
              <w:spacing w:line="380" w:lineRule="exact"/>
              <w:jc w:val="center"/>
              <w:rPr>
                <w:rFonts w:ascii="仿宋_GB2312" w:eastAsia="仿宋_GB2312"/>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59" w:type="dxa"/>
          </w:tcPr>
          <w:p>
            <w:pPr>
              <w:spacing w:line="380" w:lineRule="exact"/>
              <w:jc w:val="center"/>
              <w:rPr>
                <w:rFonts w:hint="eastAsia" w:ascii="仿宋_GB2312" w:eastAsia="仿宋_GB2312"/>
                <w:sz w:val="24"/>
                <w:vertAlign w:val="baseline"/>
                <w:lang w:val="en-US" w:eastAsia="zh-CN"/>
              </w:rPr>
            </w:pPr>
          </w:p>
        </w:tc>
        <w:tc>
          <w:tcPr>
            <w:tcW w:w="1359" w:type="dxa"/>
          </w:tcPr>
          <w:p>
            <w:pPr>
              <w:spacing w:line="380" w:lineRule="exact"/>
              <w:jc w:val="center"/>
              <w:rPr>
                <w:rFonts w:hint="default" w:ascii="仿宋_GB2312" w:eastAsia="仿宋_GB2312"/>
                <w:sz w:val="24"/>
                <w:vertAlign w:val="baseline"/>
                <w:lang w:val="en-US" w:eastAsia="zh-CN"/>
              </w:rPr>
            </w:pPr>
          </w:p>
        </w:tc>
        <w:tc>
          <w:tcPr>
            <w:tcW w:w="1844" w:type="dxa"/>
          </w:tcPr>
          <w:p>
            <w:pPr>
              <w:spacing w:line="380" w:lineRule="exact"/>
              <w:jc w:val="center"/>
              <w:rPr>
                <w:rFonts w:hint="default" w:ascii="仿宋_GB2312" w:eastAsia="仿宋_GB2312"/>
                <w:sz w:val="24"/>
                <w:vertAlign w:val="baseline"/>
                <w:lang w:val="en-US" w:eastAsia="zh-CN"/>
              </w:rPr>
            </w:pPr>
          </w:p>
        </w:tc>
        <w:tc>
          <w:tcPr>
            <w:tcW w:w="1065" w:type="dxa"/>
          </w:tcPr>
          <w:p>
            <w:pPr>
              <w:spacing w:line="380" w:lineRule="exact"/>
              <w:jc w:val="center"/>
              <w:rPr>
                <w:rFonts w:hint="default" w:ascii="仿宋_GB2312" w:eastAsia="仿宋_GB2312"/>
                <w:sz w:val="24"/>
                <w:vertAlign w:val="baseline"/>
                <w:lang w:val="en-US" w:eastAsia="zh-CN"/>
              </w:rPr>
            </w:pPr>
          </w:p>
        </w:tc>
        <w:tc>
          <w:tcPr>
            <w:tcW w:w="1275" w:type="dxa"/>
          </w:tcPr>
          <w:p>
            <w:pPr>
              <w:spacing w:line="380" w:lineRule="exact"/>
              <w:jc w:val="center"/>
              <w:rPr>
                <w:rFonts w:hint="default" w:ascii="仿宋_GB2312" w:eastAsia="仿宋_GB2312"/>
                <w:sz w:val="24"/>
                <w:vertAlign w:val="baseline"/>
                <w:lang w:val="en-US" w:eastAsia="zh-CN"/>
              </w:rPr>
            </w:pPr>
          </w:p>
        </w:tc>
        <w:tc>
          <w:tcPr>
            <w:tcW w:w="1252" w:type="dxa"/>
          </w:tcPr>
          <w:p>
            <w:pPr>
              <w:spacing w:line="380" w:lineRule="exact"/>
              <w:jc w:val="center"/>
              <w:rPr>
                <w:rFonts w:hint="default" w:ascii="仿宋_GB2312" w:eastAsia="仿宋_GB2312"/>
                <w:sz w:val="24"/>
                <w:vertAlign w:val="baseline"/>
                <w:lang w:val="en-US" w:eastAsia="zh-CN"/>
              </w:rPr>
            </w:pPr>
          </w:p>
        </w:tc>
        <w:tc>
          <w:tcPr>
            <w:tcW w:w="1433" w:type="dxa"/>
          </w:tcPr>
          <w:p>
            <w:pPr>
              <w:spacing w:line="380" w:lineRule="exact"/>
              <w:jc w:val="center"/>
              <w:rPr>
                <w:rFonts w:ascii="仿宋_GB2312" w:eastAsia="仿宋_GB2312"/>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359" w:type="dxa"/>
          </w:tcPr>
          <w:p>
            <w:pPr>
              <w:spacing w:line="380" w:lineRule="exact"/>
              <w:jc w:val="center"/>
              <w:rPr>
                <w:rFonts w:hint="default" w:ascii="仿宋_GB2312" w:eastAsia="仿宋_GB2312"/>
                <w:sz w:val="24"/>
                <w:vertAlign w:val="baseline"/>
                <w:lang w:val="en-US" w:eastAsia="zh-CN"/>
              </w:rPr>
            </w:pPr>
          </w:p>
        </w:tc>
        <w:tc>
          <w:tcPr>
            <w:tcW w:w="1359" w:type="dxa"/>
          </w:tcPr>
          <w:p>
            <w:pPr>
              <w:spacing w:line="380" w:lineRule="exact"/>
              <w:jc w:val="center"/>
              <w:rPr>
                <w:rFonts w:hint="eastAsia" w:ascii="仿宋_GB2312" w:eastAsia="仿宋_GB2312"/>
                <w:sz w:val="24"/>
                <w:vertAlign w:val="baseline"/>
                <w:lang w:eastAsia="zh-CN"/>
              </w:rPr>
            </w:pPr>
          </w:p>
        </w:tc>
        <w:tc>
          <w:tcPr>
            <w:tcW w:w="1844" w:type="dxa"/>
          </w:tcPr>
          <w:p>
            <w:pPr>
              <w:spacing w:line="380" w:lineRule="exact"/>
              <w:jc w:val="center"/>
              <w:rPr>
                <w:rFonts w:hint="default" w:ascii="仿宋_GB2312" w:eastAsia="仿宋_GB2312"/>
                <w:sz w:val="24"/>
                <w:vertAlign w:val="baseline"/>
                <w:lang w:val="en-US" w:eastAsia="zh-CN"/>
              </w:rPr>
            </w:pPr>
          </w:p>
        </w:tc>
        <w:tc>
          <w:tcPr>
            <w:tcW w:w="1065" w:type="dxa"/>
          </w:tcPr>
          <w:p>
            <w:pPr>
              <w:spacing w:line="380" w:lineRule="exact"/>
              <w:jc w:val="center"/>
              <w:rPr>
                <w:rFonts w:hint="eastAsia" w:ascii="仿宋_GB2312" w:eastAsia="仿宋_GB2312"/>
                <w:sz w:val="24"/>
                <w:vertAlign w:val="baseline"/>
                <w:lang w:val="en-US" w:eastAsia="zh-CN"/>
              </w:rPr>
            </w:pPr>
          </w:p>
        </w:tc>
        <w:tc>
          <w:tcPr>
            <w:tcW w:w="1275" w:type="dxa"/>
          </w:tcPr>
          <w:p>
            <w:pPr>
              <w:spacing w:line="380" w:lineRule="exact"/>
              <w:jc w:val="center"/>
              <w:rPr>
                <w:rFonts w:hint="default" w:ascii="仿宋_GB2312" w:eastAsia="仿宋_GB2312"/>
                <w:sz w:val="24"/>
                <w:vertAlign w:val="baseline"/>
                <w:lang w:val="en-US" w:eastAsia="zh-CN"/>
              </w:rPr>
            </w:pPr>
          </w:p>
        </w:tc>
        <w:tc>
          <w:tcPr>
            <w:tcW w:w="1252" w:type="dxa"/>
          </w:tcPr>
          <w:p>
            <w:pPr>
              <w:spacing w:line="380" w:lineRule="exact"/>
              <w:jc w:val="center"/>
              <w:rPr>
                <w:rFonts w:hint="default" w:ascii="仿宋_GB2312" w:eastAsia="仿宋_GB2312"/>
                <w:sz w:val="24"/>
                <w:vertAlign w:val="baseline"/>
                <w:lang w:val="en-US" w:eastAsia="zh-CN"/>
              </w:rPr>
            </w:pPr>
          </w:p>
        </w:tc>
        <w:tc>
          <w:tcPr>
            <w:tcW w:w="1433" w:type="dxa"/>
          </w:tcPr>
          <w:p>
            <w:pPr>
              <w:spacing w:line="380" w:lineRule="exact"/>
              <w:jc w:val="center"/>
              <w:rPr>
                <w:rFonts w:ascii="仿宋_GB2312" w:eastAsia="仿宋_GB2312"/>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359" w:type="dxa"/>
          </w:tcPr>
          <w:p>
            <w:pPr>
              <w:spacing w:line="380" w:lineRule="exact"/>
              <w:jc w:val="center"/>
              <w:rPr>
                <w:rFonts w:ascii="仿宋_GB2312" w:eastAsia="仿宋_GB2312"/>
                <w:sz w:val="24"/>
                <w:vertAlign w:val="baseline"/>
              </w:rPr>
            </w:pPr>
          </w:p>
        </w:tc>
        <w:tc>
          <w:tcPr>
            <w:tcW w:w="1359" w:type="dxa"/>
          </w:tcPr>
          <w:p>
            <w:pPr>
              <w:spacing w:line="380" w:lineRule="exact"/>
              <w:jc w:val="center"/>
              <w:rPr>
                <w:rFonts w:ascii="仿宋_GB2312" w:eastAsia="仿宋_GB2312"/>
                <w:sz w:val="24"/>
                <w:vertAlign w:val="baseline"/>
              </w:rPr>
            </w:pPr>
          </w:p>
        </w:tc>
        <w:tc>
          <w:tcPr>
            <w:tcW w:w="1844" w:type="dxa"/>
          </w:tcPr>
          <w:p>
            <w:pPr>
              <w:spacing w:line="380" w:lineRule="exact"/>
              <w:jc w:val="center"/>
              <w:rPr>
                <w:rFonts w:ascii="仿宋_GB2312" w:eastAsia="仿宋_GB2312"/>
                <w:sz w:val="24"/>
                <w:vertAlign w:val="baseline"/>
              </w:rPr>
            </w:pPr>
          </w:p>
        </w:tc>
        <w:tc>
          <w:tcPr>
            <w:tcW w:w="1065" w:type="dxa"/>
          </w:tcPr>
          <w:p>
            <w:pPr>
              <w:spacing w:line="380" w:lineRule="exact"/>
              <w:jc w:val="center"/>
              <w:rPr>
                <w:rFonts w:ascii="仿宋_GB2312" w:eastAsia="仿宋_GB2312"/>
                <w:sz w:val="24"/>
                <w:vertAlign w:val="baseline"/>
              </w:rPr>
            </w:pPr>
          </w:p>
        </w:tc>
        <w:tc>
          <w:tcPr>
            <w:tcW w:w="1275" w:type="dxa"/>
          </w:tcPr>
          <w:p>
            <w:pPr>
              <w:spacing w:line="380" w:lineRule="exact"/>
              <w:jc w:val="center"/>
              <w:rPr>
                <w:rFonts w:ascii="仿宋_GB2312" w:eastAsia="仿宋_GB2312"/>
                <w:sz w:val="24"/>
                <w:vertAlign w:val="baseline"/>
              </w:rPr>
            </w:pPr>
          </w:p>
        </w:tc>
        <w:tc>
          <w:tcPr>
            <w:tcW w:w="1252" w:type="dxa"/>
          </w:tcPr>
          <w:p>
            <w:pPr>
              <w:spacing w:line="380" w:lineRule="exact"/>
              <w:jc w:val="center"/>
              <w:rPr>
                <w:rFonts w:hint="default" w:ascii="仿宋_GB2312" w:eastAsia="仿宋_GB2312"/>
                <w:sz w:val="24"/>
                <w:vertAlign w:val="baseline"/>
                <w:lang w:val="en-US" w:eastAsia="zh-CN"/>
              </w:rPr>
            </w:pPr>
          </w:p>
        </w:tc>
        <w:tc>
          <w:tcPr>
            <w:tcW w:w="1433" w:type="dxa"/>
          </w:tcPr>
          <w:p>
            <w:pPr>
              <w:spacing w:line="380" w:lineRule="exact"/>
              <w:jc w:val="center"/>
              <w:rPr>
                <w:rFonts w:ascii="仿宋_GB2312" w:eastAsia="仿宋_GB2312"/>
                <w:sz w:val="24"/>
                <w:vertAlign w:val="baseline"/>
              </w:rPr>
            </w:pPr>
          </w:p>
        </w:tc>
      </w:tr>
    </w:tbl>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ind w:firstLine="240" w:firstLineChars="100"/>
        <w:rPr>
          <w:rFonts w:hint="eastAsia" w:ascii="仿宋_GB2312" w:eastAsia="仿宋_GB2312"/>
          <w:sz w:val="24"/>
        </w:rPr>
      </w:pPr>
    </w:p>
    <w:p>
      <w:pPr>
        <w:spacing w:line="380" w:lineRule="exact"/>
        <w:ind w:firstLine="240" w:firstLineChars="100"/>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7"/>
        <w:jc w:val="left"/>
        <w:rPr>
          <w:rFonts w:ascii="仿宋_GB2312" w:eastAsia="仿宋_GB2312"/>
          <w:sz w:val="21"/>
        </w:rPr>
      </w:pPr>
    </w:p>
    <w:p>
      <w:pPr>
        <w:pStyle w:val="17"/>
        <w:jc w:val="left"/>
        <w:rPr>
          <w:rFonts w:ascii="仿宋_GB2312" w:eastAsia="仿宋_GB2312"/>
          <w:sz w:val="21"/>
        </w:rPr>
      </w:pPr>
      <w:r>
        <w:rPr>
          <w:rFonts w:hint="eastAsia" w:ascii="仿宋_GB2312" w:eastAsia="仿宋_GB2312"/>
          <w:sz w:val="21"/>
        </w:rPr>
        <w:t xml:space="preserve">         </w:t>
      </w:r>
    </w:p>
    <w:p>
      <w:pPr>
        <w:pStyle w:val="17"/>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hint="default" w:ascii="仿宋_GB2312" w:hAnsi="宋体" w:eastAsia="仿宋_GB2312"/>
                <w:sz w:val="24"/>
                <w:lang w:val="en-US" w:eastAsia="zh-CN"/>
              </w:rPr>
            </w:pPr>
            <w:r>
              <w:rPr>
                <w:rFonts w:hint="eastAsia" w:ascii="仿宋_GB2312" w:hAnsi="宋体" w:eastAsia="仿宋_GB2312"/>
                <w:sz w:val="24"/>
                <w:lang w:eastAsia="zh-CN"/>
              </w:rPr>
              <w:t>包</w:t>
            </w:r>
            <w:r>
              <w:rPr>
                <w:rFonts w:hint="eastAsia" w:ascii="仿宋_GB2312" w:hAnsi="宋体" w:eastAsia="仿宋_GB2312"/>
                <w:sz w:val="24"/>
                <w:lang w:val="en-US" w:eastAsia="zh-CN"/>
              </w:rPr>
              <w:t>1</w:t>
            </w:r>
          </w:p>
        </w:tc>
        <w:tc>
          <w:tcPr>
            <w:tcW w:w="1516" w:type="dxa"/>
          </w:tcPr>
          <w:p>
            <w:pPr>
              <w:spacing w:line="38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断路器</w:t>
            </w:r>
          </w:p>
        </w:tc>
        <w:tc>
          <w:tcPr>
            <w:tcW w:w="1585" w:type="dxa"/>
          </w:tcPr>
          <w:p>
            <w:pPr>
              <w:spacing w:line="38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2500A</w:t>
            </w:r>
          </w:p>
        </w:tc>
        <w:tc>
          <w:tcPr>
            <w:tcW w:w="1789" w:type="dxa"/>
          </w:tcPr>
          <w:p>
            <w:pPr>
              <w:spacing w:line="380" w:lineRule="exact"/>
              <w:rPr>
                <w:rFonts w:ascii="仿宋_GB2312" w:hAnsi="宋体" w:eastAsia="仿宋_GB2312"/>
                <w:sz w:val="24"/>
              </w:rPr>
            </w:pPr>
            <w:r>
              <w:rPr>
                <w:rFonts w:hint="eastAsia" w:ascii="仿宋_GB2312" w:hAnsi="宋体" w:eastAsia="仿宋_GB2312"/>
                <w:sz w:val="24"/>
                <w:lang w:eastAsia="zh-CN"/>
              </w:rPr>
              <w:t>完全按比价文件要求</w:t>
            </w:r>
          </w:p>
        </w:tc>
        <w:tc>
          <w:tcPr>
            <w:tcW w:w="1516" w:type="dxa"/>
          </w:tcPr>
          <w:p>
            <w:pPr>
              <w:spacing w:line="380" w:lineRule="exact"/>
              <w:rPr>
                <w:rFonts w:ascii="仿宋_GB2312" w:hAnsi="宋体" w:eastAsia="仿宋_GB2312"/>
                <w:sz w:val="24"/>
              </w:rPr>
            </w:pPr>
            <w:r>
              <w:rPr>
                <w:rFonts w:hint="eastAsia" w:ascii="仿宋_GB2312" w:hAnsi="宋体" w:eastAsia="仿宋_GB2312"/>
                <w:sz w:val="24"/>
                <w:lang w:eastAsia="zh-CN"/>
              </w:rPr>
              <w:t>完全按比价文件要求</w:t>
            </w:r>
          </w:p>
        </w:tc>
        <w:tc>
          <w:tcPr>
            <w:tcW w:w="1516" w:type="dxa"/>
          </w:tcPr>
          <w:p>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hint="default" w:ascii="仿宋_GB2312" w:hAnsi="宋体" w:eastAsia="仿宋_GB2312"/>
                <w:sz w:val="24"/>
                <w:lang w:val="en-US" w:eastAsia="zh-CN"/>
              </w:rPr>
            </w:pPr>
          </w:p>
        </w:tc>
        <w:tc>
          <w:tcPr>
            <w:tcW w:w="1585" w:type="dxa"/>
          </w:tcPr>
          <w:p>
            <w:pPr>
              <w:spacing w:line="380" w:lineRule="exact"/>
              <w:rPr>
                <w:rFonts w:hint="default" w:ascii="仿宋_GB2312" w:hAnsi="宋体" w:eastAsia="仿宋_GB2312"/>
                <w:sz w:val="24"/>
                <w:lang w:val="en-US" w:eastAsia="zh-CN"/>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hint="default" w:ascii="仿宋_GB2312" w:hAnsi="宋体"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hint="default" w:ascii="仿宋_GB2312" w:hAnsi="宋体" w:eastAsia="仿宋_GB2312"/>
                <w:sz w:val="24"/>
                <w:lang w:val="en-US" w:eastAsia="zh-CN"/>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7"/>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2021</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9</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lang w:val="en-US" w:eastAsia="zh-CN"/>
        </w:rPr>
        <w:t>16</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hqc202011013</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包</w:t>
      </w:r>
      <w:r>
        <w:rPr>
          <w:rFonts w:hint="eastAsia" w:ascii="仿宋_GB2312" w:hAnsi="宋体" w:eastAsia="仿宋_GB2312"/>
          <w:sz w:val="24"/>
          <w:u w:val="single"/>
          <w:lang w:val="en-US" w:eastAsia="zh-CN"/>
        </w:rPr>
        <w:t>1</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灯笼</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both"/>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201</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10</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18</w:t>
      </w:r>
      <w:r>
        <w:rPr>
          <w:rFonts w:hint="eastAsia" w:ascii="仿宋_GB2312" w:hAnsi="宋体" w:eastAsia="仿宋_GB2312"/>
          <w:sz w:val="24"/>
        </w:rPr>
        <w:t>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p>
    <w:p>
      <w:pPr>
        <w:pStyle w:val="17"/>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6"/>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  </w:t>
      </w:r>
      <w:r>
        <w:rPr>
          <w:rFonts w:hint="eastAsia" w:ascii="仿宋_GB2312" w:eastAsia="仿宋_GB2312"/>
          <w:sz w:val="24"/>
        </w:rPr>
        <w:t xml:space="preserve"> 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u w:val="single"/>
          <w:lang w:eastAsia="zh-CN"/>
        </w:rPr>
        <w:t>断路器采购</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u w:val="single"/>
          <w:lang w:val="en-US" w:eastAsia="zh-CN"/>
        </w:rPr>
        <w:t>hqc202011013</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ascii="仿宋_GB2312" w:hAnsi="宋体" w:eastAsia="仿宋_GB2312"/>
          <w:sz w:val="24"/>
          <w:u w:val="single"/>
        </w:rPr>
        <w:t xml:space="preserve"> </w:t>
      </w:r>
      <w:r>
        <w:rPr>
          <w:rFonts w:hint="eastAsia" w:ascii="仿宋_GB2312" w:hAnsi="宋体" w:eastAsia="仿宋_GB2312"/>
          <w:sz w:val="24"/>
        </w:rPr>
        <w:t>身份证号：</w:t>
      </w:r>
      <w:r>
        <w:rPr>
          <w:rFonts w:hint="eastAsia" w:ascii="仿宋_GB2312" w:hAnsi="宋体" w:eastAsia="仿宋_GB2312"/>
          <w:sz w:val="24"/>
          <w:lang w:val="en-US" w:eastAsia="zh-CN"/>
        </w:rPr>
        <w:t xml:space="preserve"> </w:t>
      </w:r>
      <w:r>
        <w:rPr>
          <w:rFonts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240" w:lineRule="auto"/>
        <w:rPr>
          <w:rFonts w:hint="default" w:ascii="仿宋_GB2312" w:hAnsi="宋体" w:eastAsia="仿宋_GB2312"/>
          <w:sz w:val="24"/>
          <w:lang w:val="en-US" w:eastAsia="zh-CN"/>
        </w:rPr>
      </w:pPr>
      <w:r>
        <w:rPr>
          <w:rFonts w:hint="eastAsia" w:ascii="仿宋_GB2312" w:hAnsi="宋体" w:eastAsia="仿宋_GB2312"/>
          <w:sz w:val="24"/>
          <w:lang w:val="en-US" w:eastAsia="zh-CN"/>
        </w:rPr>
        <w:t xml:space="preserve">  </w:t>
      </w:r>
    </w:p>
    <w:p>
      <w:pPr>
        <w:spacing w:line="380" w:lineRule="exact"/>
        <w:ind w:firstLine="4080" w:firstLineChars="1700"/>
        <w:rPr>
          <w:rFonts w:hint="eastAsia" w:ascii="仿宋_GB2312" w:hAnsi="宋体" w:eastAsia="仿宋_GB2312"/>
          <w:sz w:val="24"/>
        </w:rPr>
      </w:pPr>
      <w:r>
        <w:rPr>
          <w:rFonts w:hint="eastAsia" w:ascii="仿宋_GB2312" w:hAnsi="宋体" w:eastAsia="仿宋_GB2312"/>
          <w:sz w:val="24"/>
        </w:rPr>
        <w:t>授权方</w:t>
      </w:r>
    </w:p>
    <w:p>
      <w:pPr>
        <w:spacing w:line="380" w:lineRule="exact"/>
        <w:ind w:firstLine="4080" w:firstLineChars="170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u w:val="single"/>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ind w:firstLine="3960" w:firstLineChars="1650"/>
        <w:rPr>
          <w:rFonts w:ascii="仿宋_GB2312" w:hAnsi="宋体" w:eastAsia="仿宋_GB2312"/>
          <w:sz w:val="24"/>
          <w:u w:val="single"/>
        </w:rPr>
      </w:pPr>
    </w:p>
    <w:p>
      <w:pPr>
        <w:spacing w:line="380" w:lineRule="exact"/>
        <w:ind w:firstLine="3960" w:firstLineChars="1650"/>
        <w:rPr>
          <w:rFonts w:hint="eastAsia" w:ascii="仿宋_GB2312" w:hAnsi="宋体" w:eastAsia="仿宋_GB2312"/>
          <w:sz w:val="24"/>
          <w:u w:val="single"/>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ind w:firstLine="3960" w:firstLineChars="1650"/>
        <w:rPr>
          <w:rFonts w:hint="eastAsia" w:ascii="仿宋_GB2312" w:hAnsi="宋体" w:eastAsia="仿宋_GB2312"/>
          <w:sz w:val="24"/>
        </w:rPr>
      </w:pPr>
      <w:r>
        <w:rPr>
          <w:rFonts w:hint="eastAsia" w:ascii="仿宋_GB2312" w:hAnsi="宋体" w:eastAsia="仿宋_GB2312"/>
          <w:sz w:val="24"/>
        </w:rPr>
        <w:t>接受授权方</w:t>
      </w:r>
    </w:p>
    <w:p>
      <w:pPr>
        <w:spacing w:line="380" w:lineRule="exact"/>
        <w:ind w:firstLine="3960" w:firstLineChars="1650"/>
        <w:rPr>
          <w:rFonts w:hint="eastAsia" w:ascii="仿宋_GB2312" w:hAnsi="宋体" w:eastAsia="仿宋_GB2312"/>
          <w:sz w:val="24"/>
        </w:rPr>
      </w:pPr>
    </w:p>
    <w:p>
      <w:pPr>
        <w:spacing w:line="380" w:lineRule="exact"/>
        <w:ind w:firstLine="3960" w:firstLineChars="1650"/>
        <w:rPr>
          <w:rFonts w:hint="eastAsia" w:ascii="仿宋_GB2312" w:hAnsi="宋体" w:eastAsia="仿宋_GB2312"/>
          <w:sz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ind w:firstLine="3960" w:firstLineChars="1650"/>
        <w:rPr>
          <w:rFonts w:hint="eastAsia" w:ascii="仿宋_GB2312" w:hAnsi="宋体" w:eastAsia="仿宋_GB2312"/>
          <w:sz w:val="24"/>
          <w:u w:val="single"/>
        </w:rPr>
      </w:pPr>
    </w:p>
    <w:p>
      <w:pPr>
        <w:spacing w:line="380" w:lineRule="exact"/>
        <w:ind w:firstLine="3960" w:firstLineChars="165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7"/>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lang w:eastAsia="zh-CN"/>
        </w:rPr>
        <w:t>福建水利电力职业技术学院</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u w:val="single"/>
          <w:lang w:eastAsia="zh-CN"/>
        </w:rPr>
        <w:t>永安市市场监督管理局</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7"/>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10"/>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1652527F"/>
    <w:rsid w:val="24781727"/>
    <w:rsid w:val="24BB5862"/>
    <w:rsid w:val="2CC1729F"/>
    <w:rsid w:val="2FD060B4"/>
    <w:rsid w:val="35A35B9D"/>
    <w:rsid w:val="4C75498D"/>
    <w:rsid w:val="4F063193"/>
    <w:rsid w:val="50452FBE"/>
    <w:rsid w:val="50700BE3"/>
    <w:rsid w:val="52700333"/>
    <w:rsid w:val="614A0649"/>
    <w:rsid w:val="62FE41EA"/>
    <w:rsid w:val="6C080458"/>
    <w:rsid w:val="78005A6F"/>
    <w:rsid w:val="7E416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4"/>
    <w:qFormat/>
    <w:uiPriority w:val="0"/>
    <w:rPr>
      <w:rFonts w:ascii="宋体" w:hAnsi="宋体"/>
      <w:b/>
      <w:bCs/>
      <w:sz w:val="28"/>
    </w:rPr>
  </w:style>
  <w:style w:type="paragraph" w:styleId="4">
    <w:name w:val="Plain Text"/>
    <w:basedOn w:val="1"/>
    <w:link w:val="13"/>
    <w:qFormat/>
    <w:uiPriority w:val="0"/>
    <w:rPr>
      <w:rFonts w:ascii="宋体" w:hAnsi="Courier New" w:cstheme="minorBidi"/>
      <w:szCs w:val="22"/>
    </w:rPr>
  </w:style>
  <w:style w:type="paragraph" w:styleId="5">
    <w:name w:val="footer"/>
    <w:basedOn w:val="1"/>
    <w:link w:val="12"/>
    <w:unhideWhenUsed/>
    <w:qFormat/>
    <w:uiPriority w:val="0"/>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页眉 Char"/>
    <w:basedOn w:val="9"/>
    <w:link w:val="6"/>
    <w:qFormat/>
    <w:uiPriority w:val="0"/>
    <w:rPr>
      <w:sz w:val="18"/>
      <w:szCs w:val="18"/>
    </w:rPr>
  </w:style>
  <w:style w:type="character" w:customStyle="1" w:styleId="12">
    <w:name w:val="页脚 Char"/>
    <w:basedOn w:val="9"/>
    <w:link w:val="5"/>
    <w:qFormat/>
    <w:uiPriority w:val="0"/>
    <w:rPr>
      <w:sz w:val="18"/>
      <w:szCs w:val="18"/>
    </w:rPr>
  </w:style>
  <w:style w:type="character" w:customStyle="1" w:styleId="13">
    <w:name w:val="纯文本 Char"/>
    <w:basedOn w:val="9"/>
    <w:link w:val="4"/>
    <w:qFormat/>
    <w:uiPriority w:val="0"/>
    <w:rPr>
      <w:rFonts w:ascii="宋体" w:hAnsi="Courier New" w:eastAsia="宋体"/>
    </w:rPr>
  </w:style>
  <w:style w:type="character" w:customStyle="1" w:styleId="14">
    <w:name w:val="正文文本 Char"/>
    <w:basedOn w:val="9"/>
    <w:link w:val="3"/>
    <w:qFormat/>
    <w:uiPriority w:val="0"/>
    <w:rPr>
      <w:rFonts w:ascii="宋体" w:hAnsi="宋体" w:eastAsia="宋体" w:cs="Times New Roman"/>
      <w:b/>
      <w:bCs/>
      <w:sz w:val="28"/>
      <w:szCs w:val="24"/>
    </w:rPr>
  </w:style>
  <w:style w:type="character" w:customStyle="1" w:styleId="15">
    <w:name w:val="纯文本 Char1"/>
    <w:basedOn w:val="9"/>
    <w:semiHidden/>
    <w:qFormat/>
    <w:uiPriority w:val="99"/>
    <w:rPr>
      <w:rFonts w:ascii="宋体" w:hAnsi="Courier New" w:eastAsia="宋体" w:cs="Courier New"/>
      <w:szCs w:val="21"/>
    </w:rPr>
  </w:style>
  <w:style w:type="paragraph" w:customStyle="1" w:styleId="16">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7">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620</Words>
  <Characters>3535</Characters>
  <Lines>29</Lines>
  <Paragraphs>8</Paragraphs>
  <TotalTime>5</TotalTime>
  <ScaleCrop>false</ScaleCrop>
  <LinksUpToDate>false</LinksUpToDate>
  <CharactersWithSpaces>4147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（灿）</cp:lastModifiedBy>
  <cp:lastPrinted>2021-09-16T02:05:00Z</cp:lastPrinted>
  <dcterms:modified xsi:type="dcterms:W3CDTF">2021-10-14T02:26:17Z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E746DD771A784E41A647712F41ADF9EC</vt:lpwstr>
  </property>
</Properties>
</file>